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84" w:rsidRDefault="00407984" w:rsidP="00FD65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7984" w:rsidRDefault="00407984" w:rsidP="00FD65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100.290  Refilling</w:t>
      </w:r>
      <w:r>
        <w:t xml:space="preserve"> </w:t>
      </w:r>
    </w:p>
    <w:p w:rsidR="00407984" w:rsidRDefault="00407984" w:rsidP="00FD65E2">
      <w:pPr>
        <w:widowControl w:val="0"/>
        <w:autoSpaceDE w:val="0"/>
        <w:autoSpaceDN w:val="0"/>
        <w:adjustRightInd w:val="0"/>
      </w:pPr>
    </w:p>
    <w:p w:rsidR="00407984" w:rsidRDefault="00407984" w:rsidP="00FD65E2">
      <w:pPr>
        <w:widowControl w:val="0"/>
        <w:autoSpaceDE w:val="0"/>
        <w:autoSpaceDN w:val="0"/>
        <w:adjustRightInd w:val="0"/>
      </w:pPr>
      <w:r>
        <w:t xml:space="preserve">No retail licensee shall offer for sale, or possess on the licensed premises: </w:t>
      </w:r>
    </w:p>
    <w:p w:rsidR="00835B96" w:rsidRDefault="00835B96" w:rsidP="00FD65E2">
      <w:pPr>
        <w:widowControl w:val="0"/>
        <w:autoSpaceDE w:val="0"/>
        <w:autoSpaceDN w:val="0"/>
        <w:adjustRightInd w:val="0"/>
      </w:pPr>
    </w:p>
    <w:p w:rsidR="00407984" w:rsidRDefault="00407984" w:rsidP="00FD65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original package of alcoholic liquor which contains any kind or quality of alcoholic liquor other than that which has been sealed and labeled by the manufacturer or nonresident dealer. </w:t>
      </w:r>
    </w:p>
    <w:p w:rsidR="00835B96" w:rsidRDefault="00835B96" w:rsidP="00FD65E2">
      <w:pPr>
        <w:widowControl w:val="0"/>
        <w:autoSpaceDE w:val="0"/>
        <w:autoSpaceDN w:val="0"/>
        <w:adjustRightInd w:val="0"/>
      </w:pPr>
    </w:p>
    <w:p w:rsidR="00407984" w:rsidRDefault="00407984" w:rsidP="00FD65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original package of alcoholic liquor to which there has been added any water or other substance. </w:t>
      </w:r>
    </w:p>
    <w:p w:rsidR="00407984" w:rsidRDefault="00407984" w:rsidP="00FD65E2">
      <w:pPr>
        <w:widowControl w:val="0"/>
        <w:autoSpaceDE w:val="0"/>
        <w:autoSpaceDN w:val="0"/>
        <w:adjustRightInd w:val="0"/>
      </w:pPr>
    </w:p>
    <w:p w:rsidR="00407984" w:rsidRDefault="00407984" w:rsidP="00FD65E2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23 Ill. Reg. 3787, effective March 15, 1999) </w:t>
      </w:r>
    </w:p>
    <w:sectPr w:rsidR="00407984" w:rsidSect="00FD65E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984"/>
    <w:rsid w:val="00080116"/>
    <w:rsid w:val="00407984"/>
    <w:rsid w:val="005E010F"/>
    <w:rsid w:val="00835B96"/>
    <w:rsid w:val="00FD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