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FD" w:rsidRDefault="002E39FD" w:rsidP="00A528C2">
      <w:pPr>
        <w:rPr>
          <w:rFonts w:eastAsia="Arial Unicode MS"/>
          <w:color w:val="000000"/>
          <w:bdr w:val="none" w:sz="0" w:space="0" w:color="auto" w:frame="1"/>
        </w:rPr>
      </w:pPr>
    </w:p>
    <w:p w:rsidR="00A528C2" w:rsidRPr="002E39FD" w:rsidRDefault="00A528C2" w:rsidP="00A528C2">
      <w:pPr>
        <w:rPr>
          <w:rFonts w:eastAsia="Times New Roman Bold"/>
          <w:b/>
          <w:color w:val="000000"/>
          <w:bdr w:val="none" w:sz="0" w:space="0" w:color="auto" w:frame="1"/>
        </w:rPr>
      </w:pPr>
      <w:r w:rsidRPr="002E39FD">
        <w:rPr>
          <w:rFonts w:eastAsia="Arial Unicode MS"/>
          <w:b/>
          <w:color w:val="000000"/>
          <w:bdr w:val="none" w:sz="0" w:space="0" w:color="auto" w:frame="1"/>
        </w:rPr>
        <w:t xml:space="preserve">Section 1000.450  </w:t>
      </w:r>
      <w:r w:rsidR="00EB4943">
        <w:rPr>
          <w:rFonts w:eastAsia="Arial Unicode MS"/>
          <w:b/>
          <w:color w:val="000000"/>
          <w:bdr w:val="none" w:sz="0" w:space="0" w:color="auto" w:frame="1"/>
        </w:rPr>
        <w:t>Alarm</w:t>
      </w:r>
      <w:r w:rsidRPr="002E39FD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  <w:r w:rsidR="00EB4943">
        <w:rPr>
          <w:rFonts w:eastAsia="Arial Unicode MS"/>
          <w:b/>
          <w:color w:val="000000"/>
          <w:bdr w:val="none" w:sz="0" w:space="0" w:color="auto" w:frame="1"/>
        </w:rPr>
        <w:t>System</w:t>
      </w:r>
    </w:p>
    <w:p w:rsidR="00A528C2" w:rsidRPr="00A528C2" w:rsidRDefault="00A528C2" w:rsidP="00A528C2">
      <w:pPr>
        <w:rPr>
          <w:rFonts w:eastAsia="Times New Roman Bold"/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144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a)</w:t>
      </w:r>
      <w:r w:rsidRPr="00A528C2">
        <w:rPr>
          <w:rFonts w:eastAsia="Courier"/>
          <w:color w:val="000000"/>
          <w:bdr w:val="none" w:sz="0" w:space="0" w:color="auto" w:frame="1"/>
        </w:rPr>
        <w:tab/>
        <w:t>A cultivation</w:t>
      </w:r>
      <w:r w:rsidR="00EB4943">
        <w:rPr>
          <w:rFonts w:eastAsia="Courier"/>
          <w:color w:val="000000"/>
          <w:bdr w:val="none" w:sz="0" w:space="0" w:color="auto" w:frame="1"/>
        </w:rPr>
        <w:t xml:space="preserve"> center shall install, maintain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and use a professionally monitored robbery and bu</w:t>
      </w:r>
      <w:r w:rsidR="00EB4943">
        <w:rPr>
          <w:rFonts w:eastAsia="Courier"/>
          <w:color w:val="000000"/>
          <w:bdr w:val="none" w:sz="0" w:space="0" w:color="auto" w:frame="1"/>
        </w:rPr>
        <w:t>rglary alarm 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meet</w:t>
      </w:r>
      <w:r w:rsidR="00EB4943">
        <w:rPr>
          <w:rFonts w:eastAsia="Courier"/>
          <w:color w:val="000000"/>
          <w:bdr w:val="none" w:sz="0" w:space="0" w:color="auto" w:frame="1"/>
        </w:rPr>
        <w:t>s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the following requirements:</w:t>
      </w:r>
    </w:p>
    <w:p w:rsidR="00A528C2" w:rsidRPr="00A528C2" w:rsidRDefault="00A528C2" w:rsidP="00A528C2">
      <w:pPr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1)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At a minimum, the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shall provide coverage of all facility entrances and exits, rooms with exterior windows, rooms with exterior walls, roof hatch</w:t>
      </w:r>
      <w:r w:rsidR="00EB4943">
        <w:rPr>
          <w:rFonts w:eastAsia="Courier"/>
          <w:color w:val="000000"/>
          <w:bdr w:val="none" w:sz="0" w:space="0" w:color="auto" w:frame="1"/>
        </w:rPr>
        <w:t>es, skylights</w:t>
      </w:r>
      <w:bookmarkStart w:id="0" w:name="_GoBack"/>
      <w:bookmarkEnd w:id="0"/>
      <w:r w:rsidR="00EB4943">
        <w:rPr>
          <w:rFonts w:eastAsia="Courier"/>
          <w:color w:val="000000"/>
          <w:bdr w:val="none" w:sz="0" w:space="0" w:color="auto" w:frame="1"/>
        </w:rPr>
        <w:t xml:space="preserve"> and storage room</w:t>
      </w:r>
      <w:r w:rsidRPr="00A528C2">
        <w:rPr>
          <w:rFonts w:eastAsia="Courier"/>
          <w:color w:val="000000"/>
          <w:bdr w:val="none" w:sz="0" w:space="0" w:color="auto" w:frame="1"/>
        </w:rPr>
        <w:t>s that contain safes</w:t>
      </w:r>
      <w:r w:rsidR="00EB4943">
        <w:rPr>
          <w:rFonts w:eastAsia="Courier"/>
          <w:color w:val="000000"/>
          <w:bdr w:val="none" w:sz="0" w:space="0" w:color="auto" w:frame="1"/>
        </w:rPr>
        <w:t>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2)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Duress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, which means a silent </w:t>
      </w:r>
      <w:r w:rsidR="00EB4943">
        <w:rPr>
          <w:rFonts w:eastAsia="Courier"/>
          <w:color w:val="000000"/>
          <w:bdr w:val="none" w:sz="0" w:space="0" w:color="auto" w:frame="1"/>
        </w:rPr>
        <w:t>security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signal generated by the entry of a designated code into an </w:t>
      </w:r>
      <w:r w:rsidR="00EB4943">
        <w:rPr>
          <w:rFonts w:eastAsia="Courier"/>
          <w:color w:val="000000"/>
          <w:bdr w:val="none" w:sz="0" w:space="0" w:color="auto" w:frame="1"/>
        </w:rPr>
        <w:t>a</w:t>
      </w:r>
      <w:r w:rsidRPr="00A528C2">
        <w:rPr>
          <w:rFonts w:eastAsia="Courier"/>
          <w:color w:val="000000"/>
          <w:bdr w:val="none" w:sz="0" w:space="0" w:color="auto" w:frame="1"/>
        </w:rPr>
        <w:t xml:space="preserve">rming </w:t>
      </w:r>
      <w:r w:rsidR="00EB4943">
        <w:rPr>
          <w:rFonts w:eastAsia="Courier"/>
          <w:color w:val="000000"/>
          <w:bdr w:val="none" w:sz="0" w:space="0" w:color="auto" w:frame="1"/>
        </w:rPr>
        <w:t>s</w:t>
      </w:r>
      <w:r w:rsidRPr="00A528C2">
        <w:rPr>
          <w:rFonts w:eastAsia="Courier"/>
          <w:color w:val="000000"/>
          <w:bdr w:val="none" w:sz="0" w:space="0" w:color="auto" w:frame="1"/>
        </w:rPr>
        <w:t xml:space="preserve">tation in order to signal that the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</w:t>
      </w:r>
      <w:r w:rsidR="00EB4943">
        <w:rPr>
          <w:rFonts w:eastAsia="Courier"/>
          <w:color w:val="000000"/>
          <w:bdr w:val="none" w:sz="0" w:space="0" w:color="auto" w:frame="1"/>
        </w:rPr>
        <w:t>u</w:t>
      </w:r>
      <w:r w:rsidRPr="00A528C2">
        <w:rPr>
          <w:rFonts w:eastAsia="Courier"/>
          <w:color w:val="000000"/>
          <w:bdr w:val="none" w:sz="0" w:space="0" w:color="auto" w:frame="1"/>
        </w:rPr>
        <w:t xml:space="preserve">ser is being forced to turn off the </w:t>
      </w:r>
      <w:r w:rsidR="00EB4943">
        <w:rPr>
          <w:rFonts w:eastAsia="Courier"/>
          <w:color w:val="000000"/>
          <w:bdr w:val="none" w:sz="0" w:space="0" w:color="auto" w:frame="1"/>
        </w:rPr>
        <w:t>system.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3)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Panic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, which means an audible </w:t>
      </w:r>
      <w:r w:rsidR="00EB4943">
        <w:rPr>
          <w:rFonts w:eastAsia="Courier"/>
          <w:color w:val="000000"/>
          <w:bdr w:val="none" w:sz="0" w:space="0" w:color="auto" w:frame="1"/>
        </w:rPr>
        <w:t>security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signal generated by the manual activation of a device intended to signal a life threatening or emergency situation req</w:t>
      </w:r>
      <w:r w:rsidR="00EB4943">
        <w:rPr>
          <w:rFonts w:eastAsia="Courier"/>
          <w:color w:val="000000"/>
          <w:bdr w:val="none" w:sz="0" w:space="0" w:color="auto" w:frame="1"/>
        </w:rPr>
        <w:t>uiring law enforcement response.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4)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Holdup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, which means a silent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signal generated by the manual activation of a device intended </w:t>
      </w:r>
      <w:r w:rsidR="00EB4943">
        <w:rPr>
          <w:rFonts w:eastAsia="Courier"/>
          <w:color w:val="000000"/>
          <w:bdr w:val="none" w:sz="0" w:space="0" w:color="auto" w:frame="1"/>
        </w:rPr>
        <w:t>to signal a robbery in progress.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EB4943" w:rsidP="00A528C2">
      <w:pPr>
        <w:ind w:left="2160" w:hanging="720"/>
        <w:rPr>
          <w:color w:val="000000"/>
          <w:bdr w:val="none" w:sz="0" w:space="0" w:color="auto" w:frame="1"/>
        </w:rPr>
      </w:pPr>
      <w:r>
        <w:rPr>
          <w:rFonts w:eastAsia="Courier"/>
          <w:color w:val="000000"/>
          <w:bdr w:val="none" w:sz="0" w:space="0" w:color="auto" w:frame="1"/>
        </w:rPr>
        <w:t>5)</w:t>
      </w:r>
      <w:r>
        <w:rPr>
          <w:rFonts w:eastAsia="Courier"/>
          <w:color w:val="000000"/>
          <w:bdr w:val="none" w:sz="0" w:space="0" w:color="auto" w:frame="1"/>
        </w:rPr>
        <w:tab/>
        <w:t>Automatic v</w:t>
      </w:r>
      <w:r w:rsidR="00A528C2" w:rsidRPr="00A528C2">
        <w:rPr>
          <w:rFonts w:eastAsia="Courier"/>
          <w:color w:val="000000"/>
          <w:bdr w:val="none" w:sz="0" w:space="0" w:color="auto" w:frame="1"/>
        </w:rPr>
        <w:t xml:space="preserve">oice </w:t>
      </w:r>
      <w:r>
        <w:rPr>
          <w:rFonts w:eastAsia="Courier"/>
          <w:color w:val="000000"/>
          <w:bdr w:val="none" w:sz="0" w:space="0" w:color="auto" w:frame="1"/>
        </w:rPr>
        <w:t>d</w:t>
      </w:r>
      <w:r w:rsidR="00A528C2" w:rsidRPr="00A528C2">
        <w:rPr>
          <w:rFonts w:eastAsia="Courier"/>
          <w:color w:val="000000"/>
          <w:bdr w:val="none" w:sz="0" w:space="0" w:color="auto" w:frame="1"/>
        </w:rPr>
        <w:t>ialer, which means any ele</w:t>
      </w:r>
      <w:r>
        <w:rPr>
          <w:rFonts w:eastAsia="Courier"/>
          <w:color w:val="000000"/>
          <w:bdr w:val="none" w:sz="0" w:space="0" w:color="auto" w:frame="1"/>
        </w:rPr>
        <w:t>ctrical, electronic, mechanical</w:t>
      </w:r>
      <w:r w:rsidR="00A528C2" w:rsidRPr="00A528C2">
        <w:rPr>
          <w:rFonts w:eastAsia="Courier"/>
          <w:color w:val="000000"/>
          <w:bdr w:val="none" w:sz="0" w:space="0" w:color="auto" w:frame="1"/>
        </w:rPr>
        <w:t xml:space="preserve"> or other device capable of being programmed to send a prerecorded voice message</w:t>
      </w:r>
      <w:r>
        <w:rPr>
          <w:rFonts w:eastAsia="Courier"/>
          <w:color w:val="000000"/>
          <w:bdr w:val="none" w:sz="0" w:space="0" w:color="auto" w:frame="1"/>
        </w:rPr>
        <w:t xml:space="preserve"> requesting dispatch</w:t>
      </w:r>
      <w:r w:rsidR="00A528C2" w:rsidRPr="00A528C2">
        <w:rPr>
          <w:rFonts w:eastAsia="Courier"/>
          <w:color w:val="000000"/>
          <w:bdr w:val="none" w:sz="0" w:space="0" w:color="auto" w:frame="1"/>
        </w:rPr>
        <w:t xml:space="preserve">, when activated, over a telephone line, radio or other communication </w:t>
      </w:r>
      <w:r>
        <w:rPr>
          <w:rFonts w:eastAsia="Courier"/>
          <w:color w:val="000000"/>
          <w:bdr w:val="none" w:sz="0" w:space="0" w:color="auto" w:frame="1"/>
        </w:rPr>
        <w:t>system</w:t>
      </w:r>
      <w:r w:rsidR="00A528C2" w:rsidRPr="00A528C2">
        <w:rPr>
          <w:rFonts w:eastAsia="Courier"/>
          <w:color w:val="000000"/>
          <w:bdr w:val="none" w:sz="0" w:space="0" w:color="auto" w:frame="1"/>
        </w:rPr>
        <w:t xml:space="preserve"> to a law enforcement, public safety or emergency services agency</w:t>
      </w:r>
      <w:r>
        <w:rPr>
          <w:rFonts w:eastAsia="Courier"/>
          <w:color w:val="000000"/>
          <w:bdr w:val="none" w:sz="0" w:space="0" w:color="auto" w:frame="1"/>
        </w:rPr>
        <w:t>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6)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A failure notification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that provides an audible, text or visual notification of any failure in the surveillance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. The failure notification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shall provide an alert to the culti</w:t>
      </w:r>
      <w:r w:rsidR="00EB4943">
        <w:rPr>
          <w:rFonts w:eastAsia="Courier"/>
          <w:color w:val="000000"/>
          <w:bdr w:val="none" w:sz="0" w:space="0" w:color="auto" w:frame="1"/>
        </w:rPr>
        <w:t xml:space="preserve">vation center, within </w:t>
      </w:r>
      <w:r w:rsidR="00B60C20">
        <w:rPr>
          <w:rFonts w:eastAsia="Courier"/>
          <w:color w:val="000000"/>
          <w:bdr w:val="none" w:sz="0" w:space="0" w:color="auto" w:frame="1"/>
        </w:rPr>
        <w:t>five</w:t>
      </w:r>
      <w:r w:rsidR="00EB4943">
        <w:rPr>
          <w:rFonts w:eastAsia="Courier"/>
          <w:color w:val="000000"/>
          <w:bdr w:val="none" w:sz="0" w:space="0" w:color="auto" w:frame="1"/>
        </w:rPr>
        <w:t xml:space="preserve"> minutes a</w:t>
      </w:r>
      <w:r w:rsidRPr="00A528C2">
        <w:rPr>
          <w:rFonts w:eastAsia="Courier"/>
          <w:color w:val="000000"/>
          <w:bdr w:val="none" w:sz="0" w:space="0" w:color="auto" w:frame="1"/>
        </w:rPr>
        <w:t>f</w:t>
      </w:r>
      <w:r w:rsidR="00EB4943">
        <w:rPr>
          <w:rFonts w:eastAsia="Courier"/>
          <w:color w:val="000000"/>
          <w:bdr w:val="none" w:sz="0" w:space="0" w:color="auto" w:frame="1"/>
        </w:rPr>
        <w:t>ter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the failure, by telephone, email</w:t>
      </w:r>
      <w:r w:rsidR="00EB4943">
        <w:rPr>
          <w:rFonts w:eastAsia="Courier"/>
          <w:color w:val="000000"/>
          <w:bdr w:val="none" w:sz="0" w:space="0" w:color="auto" w:frame="1"/>
        </w:rPr>
        <w:t xml:space="preserve"> or text message.</w:t>
      </w:r>
    </w:p>
    <w:p w:rsidR="00A528C2" w:rsidRPr="00A528C2" w:rsidRDefault="00A528C2" w:rsidP="00A528C2">
      <w:pPr>
        <w:ind w:left="144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216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7)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The ability to remain operational during a power outage and ensure all access doors are not solely controlled by an electronic access  panel to ensure that locks are not released during power outage. </w:t>
      </w:r>
    </w:p>
    <w:p w:rsidR="00A528C2" w:rsidRPr="00A528C2" w:rsidRDefault="00A528C2" w:rsidP="00A528C2">
      <w:pPr>
        <w:ind w:left="720"/>
        <w:rPr>
          <w:color w:val="000000"/>
          <w:bdr w:val="none" w:sz="0" w:space="0" w:color="auto" w:frame="1"/>
        </w:rPr>
      </w:pPr>
    </w:p>
    <w:p w:rsidR="00A528C2" w:rsidRPr="00A528C2" w:rsidRDefault="00A528C2" w:rsidP="00A528C2">
      <w:pPr>
        <w:ind w:left="1440" w:hanging="720"/>
        <w:rPr>
          <w:color w:val="000000"/>
          <w:bdr w:val="none" w:sz="0" w:space="0" w:color="auto" w:frame="1"/>
        </w:rPr>
      </w:pPr>
      <w:r w:rsidRPr="00A528C2">
        <w:rPr>
          <w:rFonts w:eastAsia="Courier"/>
          <w:color w:val="000000"/>
          <w:bdr w:val="none" w:sz="0" w:space="0" w:color="auto" w:frame="1"/>
        </w:rPr>
        <w:t>b)</w:t>
      </w:r>
      <w:r w:rsidRPr="00A528C2">
        <w:rPr>
          <w:rFonts w:eastAsia="Courier"/>
          <w:color w:val="000000"/>
          <w:bdr w:val="none" w:sz="0" w:space="0" w:color="auto" w:frame="1"/>
        </w:rPr>
        <w:tab/>
        <w:t xml:space="preserve">The </w:t>
      </w:r>
      <w:r w:rsidR="00EB4943">
        <w:rPr>
          <w:rFonts w:eastAsia="Courier"/>
          <w:color w:val="000000"/>
          <w:bdr w:val="none" w:sz="0" w:space="0" w:color="auto" w:frame="1"/>
        </w:rPr>
        <w:t>system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shall be inspected and all devices tested annually by a qualified </w:t>
      </w:r>
      <w:r w:rsidR="00EB4943">
        <w:rPr>
          <w:rFonts w:eastAsia="Courier"/>
          <w:color w:val="000000"/>
          <w:bdr w:val="none" w:sz="0" w:space="0" w:color="auto" w:frame="1"/>
        </w:rPr>
        <w:t>alarm</w:t>
      </w:r>
      <w:r w:rsidRPr="00A528C2">
        <w:rPr>
          <w:rFonts w:eastAsia="Courier"/>
          <w:color w:val="000000"/>
          <w:bdr w:val="none" w:sz="0" w:space="0" w:color="auto" w:frame="1"/>
        </w:rPr>
        <w:t xml:space="preserve"> vendor.</w:t>
      </w:r>
    </w:p>
    <w:sectPr w:rsidR="00A528C2" w:rsidRPr="00A528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2" w:rsidRDefault="00A528C2">
      <w:r>
        <w:separator/>
      </w:r>
    </w:p>
  </w:endnote>
  <w:endnote w:type="continuationSeparator" w:id="0">
    <w:p w:rsidR="00A528C2" w:rsidRDefault="00A5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2" w:rsidRDefault="00A528C2">
      <w:r>
        <w:separator/>
      </w:r>
    </w:p>
  </w:footnote>
  <w:footnote w:type="continuationSeparator" w:id="0">
    <w:p w:rsidR="00A528C2" w:rsidRDefault="00A5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61CE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9F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8C2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C2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4943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94FDF-B43F-484B-ACFE-47628D8E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5</cp:revision>
  <dcterms:created xsi:type="dcterms:W3CDTF">2014-04-08T17:01:00Z</dcterms:created>
  <dcterms:modified xsi:type="dcterms:W3CDTF">2014-04-11T01:25:00Z</dcterms:modified>
</cp:coreProperties>
</file>