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2A" w:rsidRDefault="0036202A" w:rsidP="0036202A">
      <w:pPr>
        <w:rPr>
          <w:rFonts w:eastAsia="Arial Unicode MS"/>
          <w:bdr w:val="none" w:sz="0" w:space="0" w:color="auto" w:frame="1"/>
        </w:rPr>
      </w:pPr>
    </w:p>
    <w:p w:rsidR="0036202A" w:rsidRPr="0036202A" w:rsidRDefault="0036202A" w:rsidP="0036202A">
      <w:pPr>
        <w:rPr>
          <w:b/>
          <w:bdr w:val="none" w:sz="0" w:space="0" w:color="auto" w:frame="1"/>
        </w:rPr>
      </w:pPr>
      <w:r w:rsidRPr="0036202A">
        <w:rPr>
          <w:rFonts w:eastAsia="Arial Unicode MS"/>
          <w:b/>
          <w:bdr w:val="none" w:sz="0" w:space="0" w:color="auto" w:frame="1"/>
        </w:rPr>
        <w:t>Section 1000.130  Permit</w:t>
      </w:r>
      <w:r w:rsidR="00344EE4" w:rsidRPr="00344EE4">
        <w:rPr>
          <w:rFonts w:eastAsia="Arial Unicode MS"/>
          <w:b/>
          <w:bdr w:val="none" w:sz="0" w:space="0" w:color="auto" w:frame="1"/>
        </w:rPr>
        <w:t xml:space="preserve"> </w:t>
      </w:r>
      <w:r w:rsidRPr="0036202A">
        <w:rPr>
          <w:rFonts w:eastAsia="Arial Unicode MS"/>
          <w:b/>
          <w:bdr w:val="none" w:sz="0" w:space="0" w:color="auto" w:frame="1"/>
        </w:rPr>
        <w:t>Renewal</w:t>
      </w:r>
    </w:p>
    <w:p w:rsidR="0036202A" w:rsidRDefault="0036202A" w:rsidP="0036202A">
      <w:pPr>
        <w:rPr>
          <w:bdr w:val="none" w:sz="0" w:space="0" w:color="auto" w:frame="1"/>
        </w:rPr>
      </w:pPr>
    </w:p>
    <w:p w:rsidR="0036202A" w:rsidRDefault="0036202A" w:rsidP="0036202A">
      <w:pPr>
        <w:ind w:left="1440" w:hanging="720"/>
        <w:rPr>
          <w:bdr w:val="none" w:sz="0" w:space="0" w:color="auto" w:frame="1"/>
        </w:rPr>
      </w:pPr>
      <w:r>
        <w:rPr>
          <w:bdr w:val="none" w:sz="0" w:space="0" w:color="auto" w:frame="1"/>
        </w:rPr>
        <w:t>a)</w:t>
      </w:r>
      <w:r>
        <w:rPr>
          <w:bdr w:val="none" w:sz="0" w:space="0" w:color="auto" w:frame="1"/>
        </w:rPr>
        <w:tab/>
        <w:t xml:space="preserve">Every cultivation center permit, agent and agent-in-charge identification card issued by the Department under the Act and this Part shall expire annually on the date it was issued.  </w:t>
      </w:r>
    </w:p>
    <w:p w:rsidR="0036202A" w:rsidRDefault="0036202A" w:rsidP="0036202A">
      <w:pPr>
        <w:rPr>
          <w:bdr w:val="none" w:sz="0" w:space="0" w:color="auto" w:frame="1"/>
        </w:rPr>
      </w:pPr>
    </w:p>
    <w:p w:rsidR="0036202A" w:rsidRDefault="0036202A" w:rsidP="0036202A">
      <w:pPr>
        <w:ind w:left="1440" w:hanging="720"/>
        <w:rPr>
          <w:bdr w:val="none" w:sz="0" w:space="0" w:color="auto" w:frame="1"/>
        </w:rPr>
      </w:pPr>
      <w:r>
        <w:rPr>
          <w:rFonts w:eastAsia="Arial Unicode MS"/>
          <w:bdr w:val="none" w:sz="0" w:space="0" w:color="auto" w:frame="1"/>
        </w:rPr>
        <w:t>b)</w:t>
      </w:r>
      <w:r>
        <w:rPr>
          <w:rFonts w:eastAsia="Arial Unicode MS"/>
          <w:bdr w:val="none" w:sz="0" w:space="0" w:color="auto" w:frame="1"/>
        </w:rPr>
        <w:tab/>
        <w:t xml:space="preserve">Every renewal application for </w:t>
      </w:r>
      <w:r w:rsidR="00D2624C">
        <w:rPr>
          <w:rFonts w:eastAsia="Arial Unicode MS"/>
          <w:bdr w:val="none" w:sz="0" w:space="0" w:color="auto" w:frame="1"/>
        </w:rPr>
        <w:t>a permit, agent</w:t>
      </w:r>
      <w:r>
        <w:rPr>
          <w:rFonts w:eastAsia="Arial Unicode MS"/>
          <w:bdr w:val="none" w:sz="0" w:space="0" w:color="auto" w:frame="1"/>
        </w:rPr>
        <w:t xml:space="preserve"> or agent-in-charge identification card issued pursuant to this Part an</w:t>
      </w:r>
      <w:r w:rsidR="00D2624C">
        <w:rPr>
          <w:rFonts w:eastAsia="Arial Unicode MS"/>
          <w:bdr w:val="none" w:sz="0" w:space="0" w:color="auto" w:frame="1"/>
        </w:rPr>
        <w:t>d accompanied by the proper fee</w:t>
      </w:r>
      <w:r>
        <w:rPr>
          <w:rFonts w:eastAsia="Arial Unicode MS"/>
          <w:bdr w:val="none" w:sz="0" w:space="0" w:color="auto" w:frame="1"/>
        </w:rPr>
        <w:t xml:space="preserve">s </w:t>
      </w:r>
      <w:r w:rsidR="00D2624C">
        <w:rPr>
          <w:rFonts w:eastAsia="Arial Unicode MS"/>
          <w:bdr w:val="none" w:sz="0" w:space="0" w:color="auto" w:frame="1"/>
        </w:rPr>
        <w:t xml:space="preserve">(see </w:t>
      </w:r>
      <w:r>
        <w:rPr>
          <w:rFonts w:eastAsia="Arial Unicode MS"/>
          <w:bdr w:val="none" w:sz="0" w:space="0" w:color="auto" w:frame="1"/>
        </w:rPr>
        <w:t>Section 1000.140</w:t>
      </w:r>
      <w:r w:rsidR="00D2624C">
        <w:rPr>
          <w:rFonts w:eastAsia="Arial Unicode MS"/>
          <w:bdr w:val="none" w:sz="0" w:space="0" w:color="auto" w:frame="1"/>
        </w:rPr>
        <w:t>)</w:t>
      </w:r>
      <w:r>
        <w:rPr>
          <w:rFonts w:eastAsia="Arial Unicode MS"/>
          <w:bdr w:val="none" w:sz="0" w:space="0" w:color="auto" w:frame="1"/>
        </w:rPr>
        <w:t xml:space="preserve"> sh</w:t>
      </w:r>
      <w:r w:rsidR="00D2624C">
        <w:rPr>
          <w:rFonts w:eastAsia="Arial Unicode MS"/>
          <w:bdr w:val="none" w:sz="0" w:space="0" w:color="auto" w:frame="1"/>
        </w:rPr>
        <w:t>all be filed annually with the D</w:t>
      </w:r>
      <w:r>
        <w:rPr>
          <w:rFonts w:eastAsia="Arial Unicode MS"/>
          <w:bdr w:val="none" w:sz="0" w:space="0" w:color="auto" w:frame="1"/>
        </w:rPr>
        <w:t>epartment at least 45 calendar days prior to the date the existing permit</w:t>
      </w:r>
      <w:r>
        <w:rPr>
          <w:rFonts w:eastAsia="Arial Unicode MS"/>
          <w:color w:val="FF0000"/>
          <w:bdr w:val="none" w:sz="0" w:space="0" w:color="auto" w:frame="1"/>
        </w:rPr>
        <w:t xml:space="preserve"> </w:t>
      </w:r>
      <w:r>
        <w:rPr>
          <w:rFonts w:eastAsia="Arial Unicode MS"/>
          <w:bdr w:val="none" w:sz="0" w:space="0" w:color="auto" w:frame="1"/>
        </w:rPr>
        <w:t>or registration expires.</w:t>
      </w:r>
    </w:p>
    <w:p w:rsidR="0036202A" w:rsidRDefault="0036202A" w:rsidP="0036202A">
      <w:pPr>
        <w:rPr>
          <w:bdr w:val="none" w:sz="0" w:space="0" w:color="auto" w:frame="1"/>
        </w:rPr>
      </w:pPr>
    </w:p>
    <w:p w:rsidR="0036202A" w:rsidRDefault="0036202A" w:rsidP="0036202A">
      <w:pPr>
        <w:ind w:left="1440" w:hanging="720"/>
        <w:rPr>
          <w:bdr w:val="none" w:sz="0" w:space="0" w:color="auto" w:frame="1"/>
        </w:rPr>
      </w:pPr>
      <w:r>
        <w:rPr>
          <w:rFonts w:eastAsia="Arial Unicode MS"/>
          <w:bdr w:val="none" w:sz="0" w:space="0" w:color="auto" w:frame="1"/>
        </w:rPr>
        <w:t>c)</w:t>
      </w:r>
      <w:r>
        <w:rPr>
          <w:rFonts w:eastAsia="Arial Unicode MS"/>
          <w:bdr w:val="none" w:sz="0" w:space="0" w:color="auto" w:frame="1"/>
        </w:rPr>
        <w:tab/>
        <w:t xml:space="preserve">The Department shall send written notification of expiration to each permitted cultivation center at least 90 days prior to expiration.  However, failure to receive a renewal form from the Department shall not excuse the cultivation center from </w:t>
      </w:r>
      <w:r w:rsidR="00D2624C">
        <w:rPr>
          <w:rFonts w:eastAsia="Arial Unicode MS"/>
          <w:bdr w:val="none" w:sz="0" w:space="0" w:color="auto" w:frame="1"/>
        </w:rPr>
        <w:t xml:space="preserve">paying the renewal fee or </w:t>
      </w:r>
      <w:r>
        <w:rPr>
          <w:rFonts w:eastAsia="Arial Unicode MS"/>
          <w:bdr w:val="none" w:sz="0" w:space="0" w:color="auto" w:frame="1"/>
        </w:rPr>
        <w:t xml:space="preserve">renewing the permit prior to its expiration.  </w:t>
      </w:r>
      <w:r w:rsidR="00344EE4">
        <w:rPr>
          <w:rFonts w:eastAsia="Arial Unicode MS"/>
          <w:bdr w:val="none" w:sz="0" w:space="0" w:color="auto" w:frame="1"/>
        </w:rPr>
        <w:t>Except as allowed by subsection (e), production, sales and delivery of</w:t>
      </w:r>
      <w:r>
        <w:rPr>
          <w:rFonts w:eastAsia="Arial Unicode MS"/>
          <w:bdr w:val="none" w:sz="0" w:space="0" w:color="auto" w:frame="1"/>
        </w:rPr>
        <w:t xml:space="preserve"> medical cannabis on an expired permit is </w:t>
      </w:r>
      <w:r w:rsidR="00D2624C">
        <w:rPr>
          <w:rFonts w:eastAsia="Arial Unicode MS"/>
          <w:bdr w:val="none" w:sz="0" w:space="0" w:color="auto" w:frame="1"/>
        </w:rPr>
        <w:t xml:space="preserve">not </w:t>
      </w:r>
      <w:r>
        <w:rPr>
          <w:rFonts w:eastAsia="Arial Unicode MS"/>
          <w:bdr w:val="none" w:sz="0" w:space="0" w:color="auto" w:frame="1"/>
        </w:rPr>
        <w:t>permitted and is grounds for imposition of discipline.</w:t>
      </w:r>
    </w:p>
    <w:p w:rsidR="0036202A" w:rsidRDefault="0036202A" w:rsidP="0036202A">
      <w:pPr>
        <w:rPr>
          <w:bdr w:val="none" w:sz="0" w:space="0" w:color="auto" w:frame="1"/>
        </w:rPr>
      </w:pPr>
    </w:p>
    <w:p w:rsidR="0036202A" w:rsidRDefault="0036202A" w:rsidP="0036202A">
      <w:pPr>
        <w:ind w:left="1440" w:hanging="720"/>
        <w:rPr>
          <w:i/>
          <w:iCs/>
          <w:bdr w:val="none" w:sz="0" w:space="0" w:color="auto" w:frame="1"/>
        </w:rPr>
      </w:pPr>
      <w:r>
        <w:rPr>
          <w:rFonts w:eastAsia="Arial Unicode MS"/>
          <w:iCs/>
          <w:bdr w:val="none" w:sz="0" w:space="0" w:color="auto" w:frame="1"/>
        </w:rPr>
        <w:t>d)</w:t>
      </w:r>
      <w:r>
        <w:rPr>
          <w:rFonts w:eastAsia="Arial Unicode MS"/>
          <w:iCs/>
          <w:bdr w:val="none" w:sz="0" w:space="0" w:color="auto" w:frame="1"/>
        </w:rPr>
        <w:tab/>
      </w:r>
      <w:r>
        <w:rPr>
          <w:rFonts w:eastAsia="Arial Unicode MS"/>
          <w:i/>
          <w:iCs/>
          <w:bdr w:val="none" w:sz="0" w:space="0" w:color="auto" w:frame="1"/>
        </w:rPr>
        <w:t xml:space="preserve">The Department shall grant a renewal application within 45 days </w:t>
      </w:r>
      <w:r w:rsidR="00D2624C" w:rsidRPr="0079075D">
        <w:rPr>
          <w:rFonts w:eastAsia="Arial Unicode MS"/>
          <w:iCs/>
          <w:bdr w:val="none" w:sz="0" w:space="0" w:color="auto" w:frame="1"/>
        </w:rPr>
        <w:t>after</w:t>
      </w:r>
      <w:r>
        <w:rPr>
          <w:rFonts w:eastAsia="Arial Unicode MS"/>
          <w:i/>
          <w:iCs/>
          <w:bdr w:val="none" w:sz="0" w:space="0" w:color="auto" w:frame="1"/>
        </w:rPr>
        <w:t xml:space="preserve"> its submission if the following conditions are satisfied:</w:t>
      </w:r>
    </w:p>
    <w:p w:rsidR="0036202A" w:rsidRDefault="0036202A" w:rsidP="0036202A">
      <w:pPr>
        <w:rPr>
          <w:i/>
          <w:iCs/>
          <w:bdr w:val="none" w:sz="0" w:space="0" w:color="auto" w:frame="1"/>
        </w:rPr>
      </w:pPr>
    </w:p>
    <w:p w:rsidR="0036202A" w:rsidRDefault="0036202A" w:rsidP="0036202A">
      <w:pPr>
        <w:ind w:left="2160" w:hanging="720"/>
        <w:rPr>
          <w:i/>
          <w:iCs/>
          <w:bdr w:val="none" w:sz="0" w:space="0" w:color="auto" w:frame="1"/>
        </w:rPr>
      </w:pPr>
      <w:r>
        <w:rPr>
          <w:rFonts w:eastAsia="Arial Unicode MS"/>
          <w:iCs/>
          <w:bdr w:val="none" w:sz="0" w:space="0" w:color="auto" w:frame="1"/>
        </w:rPr>
        <w:t>1)</w:t>
      </w:r>
      <w:r>
        <w:rPr>
          <w:rFonts w:eastAsia="Arial Unicode MS"/>
          <w:iCs/>
          <w:bdr w:val="none" w:sz="0" w:space="0" w:color="auto" w:frame="1"/>
        </w:rPr>
        <w:tab/>
      </w:r>
      <w:r>
        <w:rPr>
          <w:rFonts w:eastAsia="Arial Unicode MS"/>
          <w:i/>
          <w:iCs/>
          <w:bdr w:val="none" w:sz="0" w:space="0" w:color="auto" w:frame="1"/>
        </w:rPr>
        <w:t>the registered cultivation center submits a renewal application and the required renewal fee; and</w:t>
      </w:r>
    </w:p>
    <w:p w:rsidR="0036202A" w:rsidRDefault="0036202A" w:rsidP="0036202A">
      <w:pPr>
        <w:ind w:left="1440"/>
        <w:rPr>
          <w:i/>
          <w:iCs/>
          <w:bdr w:val="none" w:sz="0" w:space="0" w:color="auto" w:frame="1"/>
        </w:rPr>
      </w:pPr>
    </w:p>
    <w:p w:rsidR="0036202A" w:rsidRDefault="0036202A" w:rsidP="0036202A">
      <w:pPr>
        <w:ind w:left="2160" w:hanging="720"/>
        <w:rPr>
          <w:i/>
          <w:iCs/>
          <w:bdr w:val="none" w:sz="0" w:space="0" w:color="auto" w:frame="1"/>
        </w:rPr>
      </w:pPr>
      <w:r>
        <w:rPr>
          <w:rFonts w:eastAsia="Arial Unicode MS"/>
          <w:iCs/>
          <w:bdr w:val="none" w:sz="0" w:space="0" w:color="auto" w:frame="1"/>
        </w:rPr>
        <w:t>2)</w:t>
      </w:r>
      <w:r>
        <w:rPr>
          <w:rFonts w:eastAsia="Arial Unicode MS"/>
          <w:iCs/>
          <w:bdr w:val="none" w:sz="0" w:space="0" w:color="auto" w:frame="1"/>
        </w:rPr>
        <w:tab/>
      </w:r>
      <w:r>
        <w:rPr>
          <w:rFonts w:eastAsia="Arial Unicode MS"/>
          <w:i/>
          <w:iCs/>
          <w:bdr w:val="none" w:sz="0" w:space="0" w:color="auto" w:frame="1"/>
        </w:rPr>
        <w:t>the Department of Agriculture has not suspended the registration of the cultivation center or suspended or revoked the registration for violation of the Act</w:t>
      </w:r>
      <w:r w:rsidR="00CB2939">
        <w:rPr>
          <w:rFonts w:eastAsia="Arial Unicode MS"/>
          <w:i/>
          <w:iCs/>
          <w:bdr w:val="none" w:sz="0" w:space="0" w:color="auto" w:frame="1"/>
        </w:rPr>
        <w:t xml:space="preserve"> or</w:t>
      </w:r>
      <w:r>
        <w:rPr>
          <w:rFonts w:eastAsia="Arial Unicode MS"/>
          <w:i/>
          <w:iCs/>
          <w:bdr w:val="none" w:sz="0" w:space="0" w:color="auto" w:frame="1"/>
        </w:rPr>
        <w:t xml:space="preserve"> </w:t>
      </w:r>
      <w:r w:rsidR="001E63F6">
        <w:rPr>
          <w:rFonts w:eastAsia="Arial Unicode MS"/>
          <w:iCs/>
          <w:bdr w:val="none" w:sz="0" w:space="0" w:color="auto" w:frame="1"/>
        </w:rPr>
        <w:t>this Part</w:t>
      </w:r>
      <w:r>
        <w:rPr>
          <w:rFonts w:eastAsia="Arial Unicode MS"/>
          <w:i/>
          <w:iCs/>
          <w:bdr w:val="none" w:sz="0" w:space="0" w:color="auto" w:frame="1"/>
        </w:rPr>
        <w:t xml:space="preserve">. </w:t>
      </w:r>
      <w:r>
        <w:rPr>
          <w:rFonts w:eastAsia="Arial Unicode MS"/>
          <w:bdr w:val="none" w:sz="0" w:space="0" w:color="auto" w:frame="1"/>
          <w:shd w:val="clear" w:color="auto" w:fill="FFFFFF"/>
        </w:rPr>
        <w:t>(Section 90 of the Act)</w:t>
      </w:r>
    </w:p>
    <w:p w:rsidR="0036202A" w:rsidRDefault="0036202A" w:rsidP="0036202A">
      <w:pPr>
        <w:rPr>
          <w:bdr w:val="none" w:sz="0" w:space="0" w:color="auto" w:frame="1"/>
        </w:rPr>
      </w:pPr>
    </w:p>
    <w:p w:rsidR="0036202A" w:rsidRDefault="0036202A" w:rsidP="0036202A">
      <w:pPr>
        <w:ind w:left="1440" w:hanging="720"/>
        <w:rPr>
          <w:bdr w:val="none" w:sz="0" w:space="0" w:color="auto" w:frame="1"/>
        </w:rPr>
      </w:pPr>
      <w:r>
        <w:rPr>
          <w:rFonts w:eastAsia="Arial Unicode MS"/>
          <w:bdr w:val="none" w:sz="0" w:space="0" w:color="auto" w:frame="1"/>
        </w:rPr>
        <w:t>e)</w:t>
      </w:r>
      <w:r>
        <w:rPr>
          <w:rFonts w:eastAsia="Arial Unicode MS"/>
          <w:bdr w:val="none" w:sz="0" w:space="0" w:color="auto" w:frame="1"/>
        </w:rPr>
        <w:tab/>
        <w:t>Failure to renew prior to the expiration date of the applicable permit</w:t>
      </w:r>
      <w:r w:rsidRPr="00344EE4">
        <w:rPr>
          <w:rFonts w:eastAsia="Arial Unicode MS"/>
          <w:bdr w:val="none" w:sz="0" w:space="0" w:color="auto" w:frame="1"/>
        </w:rPr>
        <w:t xml:space="preserve"> </w:t>
      </w:r>
      <w:r>
        <w:rPr>
          <w:rFonts w:eastAsia="Arial Unicode MS"/>
          <w:bdr w:val="none" w:sz="0" w:space="0" w:color="auto" w:frame="1"/>
        </w:rPr>
        <w:t>or agent or agent-in-charge identification card shall result in the permit</w:t>
      </w:r>
      <w:r w:rsidRPr="00344EE4">
        <w:rPr>
          <w:rFonts w:eastAsia="Arial Unicode MS"/>
          <w:bdr w:val="none" w:sz="0" w:space="0" w:color="auto" w:frame="1"/>
        </w:rPr>
        <w:t xml:space="preserve"> </w:t>
      </w:r>
      <w:r>
        <w:rPr>
          <w:rFonts w:eastAsia="Arial Unicode MS"/>
          <w:bdr w:val="none" w:sz="0" w:space="0" w:color="auto" w:frame="1"/>
        </w:rPr>
        <w:t>or identification card being</w:t>
      </w:r>
      <w:r w:rsidR="00344EE4">
        <w:rPr>
          <w:rFonts w:eastAsia="Arial Unicode MS"/>
          <w:bdr w:val="none" w:sz="0" w:space="0" w:color="auto" w:frame="1"/>
        </w:rPr>
        <w:t xml:space="preserve"> suspended for a maximum of 30 days, after which the permit, if not renewed, will be deemed expired</w:t>
      </w:r>
      <w:r>
        <w:rPr>
          <w:rFonts w:eastAsia="Arial Unicode MS"/>
          <w:bdr w:val="none" w:sz="0" w:space="0" w:color="auto" w:frame="1"/>
        </w:rPr>
        <w:t>.</w:t>
      </w:r>
      <w:r w:rsidR="00344EE4">
        <w:rPr>
          <w:rFonts w:eastAsia="Arial Unicode MS"/>
          <w:bdr w:val="none" w:sz="0" w:space="0" w:color="auto" w:frame="1"/>
        </w:rPr>
        <w:t xml:space="preserve"> During the suspension, the cultivation center shall not sell or deliver any canna</w:t>
      </w:r>
      <w:r w:rsidR="002F506A">
        <w:rPr>
          <w:rFonts w:eastAsia="Arial Unicode MS"/>
          <w:bdr w:val="none" w:sz="0" w:space="0" w:color="auto" w:frame="1"/>
        </w:rPr>
        <w:t>bis or cannabis-infused product</w:t>
      </w:r>
      <w:bookmarkStart w:id="0" w:name="_GoBack"/>
      <w:bookmarkEnd w:id="0"/>
      <w:r w:rsidR="00344EE4">
        <w:rPr>
          <w:rFonts w:eastAsia="Arial Unicode MS"/>
          <w:bdr w:val="none" w:sz="0" w:space="0" w:color="auto" w:frame="1"/>
        </w:rPr>
        <w:t>.</w:t>
      </w:r>
    </w:p>
    <w:p w:rsidR="0036202A" w:rsidRDefault="0036202A" w:rsidP="0036202A">
      <w:pPr>
        <w:rPr>
          <w:bdr w:val="none" w:sz="0" w:space="0" w:color="auto" w:frame="1"/>
        </w:rPr>
      </w:pPr>
    </w:p>
    <w:p w:rsidR="0036202A" w:rsidRDefault="0036202A" w:rsidP="0036202A">
      <w:pPr>
        <w:ind w:left="1440" w:hanging="720"/>
        <w:rPr>
          <w:bdr w:val="none" w:sz="0" w:space="0" w:color="auto" w:frame="1"/>
        </w:rPr>
      </w:pPr>
      <w:r>
        <w:rPr>
          <w:rFonts w:eastAsia="Arial Unicode MS"/>
          <w:bdr w:val="none" w:sz="0" w:space="0" w:color="auto" w:frame="1"/>
        </w:rPr>
        <w:t>f)</w:t>
      </w:r>
      <w:r>
        <w:rPr>
          <w:rFonts w:eastAsia="Arial Unicode MS"/>
          <w:bdr w:val="none" w:sz="0" w:space="0" w:color="auto" w:frame="1"/>
        </w:rPr>
        <w:tab/>
        <w:t>If a renewal application and all applicable fees are not submitted to the Department at least 30 calendar days after the expiration of the permit</w:t>
      </w:r>
      <w:r>
        <w:rPr>
          <w:rFonts w:eastAsia="Arial Unicode MS"/>
          <w:color w:val="FF0000"/>
          <w:bdr w:val="none" w:sz="0" w:space="0" w:color="auto" w:frame="1"/>
        </w:rPr>
        <w:t xml:space="preserve"> </w:t>
      </w:r>
      <w:r>
        <w:rPr>
          <w:rFonts w:eastAsia="Arial Unicode MS"/>
          <w:bdr w:val="none" w:sz="0" w:space="0" w:color="auto" w:frame="1"/>
        </w:rPr>
        <w:t xml:space="preserve">or identification card, </w:t>
      </w:r>
      <w:r w:rsidR="001E63F6">
        <w:rPr>
          <w:rFonts w:eastAsia="Arial Unicode MS"/>
          <w:bdr w:val="none" w:sz="0" w:space="0" w:color="auto" w:frame="1"/>
        </w:rPr>
        <w:t>the</w:t>
      </w:r>
      <w:r>
        <w:rPr>
          <w:rFonts w:eastAsia="Arial Unicode MS"/>
          <w:bdr w:val="none" w:sz="0" w:space="0" w:color="auto" w:frame="1"/>
        </w:rPr>
        <w:t xml:space="preserve"> permit</w:t>
      </w:r>
      <w:r>
        <w:rPr>
          <w:rFonts w:eastAsia="Arial Unicode MS"/>
          <w:color w:val="FF0000"/>
          <w:bdr w:val="none" w:sz="0" w:space="0" w:color="auto" w:frame="1"/>
        </w:rPr>
        <w:t xml:space="preserve"> </w:t>
      </w:r>
      <w:r>
        <w:rPr>
          <w:rFonts w:eastAsia="Arial Unicode MS"/>
          <w:bdr w:val="none" w:sz="0" w:space="0" w:color="auto" w:frame="1"/>
        </w:rPr>
        <w:t>or identification card shall not be eligible for renewal, and the applicant shall cease and desist from all production</w:t>
      </w:r>
      <w:r w:rsidR="00344EE4">
        <w:rPr>
          <w:rFonts w:eastAsia="Arial Unicode MS"/>
          <w:bdr w:val="none" w:sz="0" w:space="0" w:color="auto" w:frame="1"/>
        </w:rPr>
        <w:t>, sale and delivery</w:t>
      </w:r>
      <w:r>
        <w:rPr>
          <w:rFonts w:eastAsia="Arial Unicode MS"/>
          <w:bdr w:val="none" w:sz="0" w:space="0" w:color="auto" w:frame="1"/>
        </w:rPr>
        <w:t xml:space="preserve"> activities.</w:t>
      </w:r>
    </w:p>
    <w:p w:rsidR="0036202A" w:rsidRDefault="0036202A" w:rsidP="0036202A">
      <w:pPr>
        <w:rPr>
          <w:bdr w:val="none" w:sz="0" w:space="0" w:color="auto" w:frame="1"/>
        </w:rPr>
      </w:pPr>
    </w:p>
    <w:p w:rsidR="0036202A" w:rsidRDefault="0036202A" w:rsidP="0036202A">
      <w:pPr>
        <w:ind w:left="2160" w:hanging="720"/>
        <w:rPr>
          <w:bdr w:val="none" w:sz="0" w:space="0" w:color="auto" w:frame="1"/>
        </w:rPr>
      </w:pPr>
      <w:r>
        <w:rPr>
          <w:rFonts w:eastAsia="Arial Unicode MS"/>
          <w:bdr w:val="none" w:sz="0" w:space="0" w:color="auto" w:frame="1"/>
        </w:rPr>
        <w:t>1)</w:t>
      </w:r>
      <w:r>
        <w:rPr>
          <w:rFonts w:eastAsia="Arial Unicode MS"/>
          <w:bdr w:val="none" w:sz="0" w:space="0" w:color="auto" w:frame="1"/>
        </w:rPr>
        <w:tab/>
        <w:t>If a permit renewal application and all applicable fees are not submitted to the Department at least 30 calendar days after the expiration of the permit, the Department shall accept applications for cultivation center permits in the applicable State Police District in accordance with Sections 1000.100 and 1000.110.</w:t>
      </w:r>
    </w:p>
    <w:p w:rsidR="0036202A" w:rsidRDefault="0036202A" w:rsidP="0036202A">
      <w:pPr>
        <w:ind w:left="1440"/>
        <w:rPr>
          <w:bdr w:val="none" w:sz="0" w:space="0" w:color="auto" w:frame="1"/>
        </w:rPr>
      </w:pPr>
    </w:p>
    <w:p w:rsidR="0036202A" w:rsidRDefault="0036202A" w:rsidP="0036202A">
      <w:pPr>
        <w:ind w:left="2160" w:hanging="720"/>
        <w:rPr>
          <w:bdr w:val="none" w:sz="0" w:space="0" w:color="auto" w:frame="1"/>
        </w:rPr>
      </w:pPr>
      <w:r>
        <w:rPr>
          <w:rFonts w:eastAsia="Arial Unicode MS"/>
          <w:bdr w:val="none" w:sz="0" w:space="0" w:color="auto" w:frame="1"/>
        </w:rPr>
        <w:t>2)</w:t>
      </w:r>
      <w:r>
        <w:rPr>
          <w:rFonts w:eastAsia="Arial Unicode MS"/>
          <w:bdr w:val="none" w:sz="0" w:space="0" w:color="auto" w:frame="1"/>
        </w:rPr>
        <w:tab/>
        <w:t xml:space="preserve">The cultivation center shall dispose of all medical cannabis in its possession in accordance with Section 1000.460.  </w:t>
      </w:r>
    </w:p>
    <w:p w:rsidR="0036202A" w:rsidRDefault="0036202A" w:rsidP="0036202A">
      <w:pPr>
        <w:rPr>
          <w:bdr w:val="none" w:sz="0" w:space="0" w:color="auto" w:frame="1"/>
        </w:rPr>
      </w:pPr>
    </w:p>
    <w:p w:rsidR="0036202A" w:rsidRDefault="0036202A" w:rsidP="0036202A">
      <w:pPr>
        <w:ind w:left="1440" w:hanging="720"/>
        <w:rPr>
          <w:bdr w:val="none" w:sz="0" w:space="0" w:color="auto" w:frame="1"/>
        </w:rPr>
      </w:pPr>
      <w:r>
        <w:rPr>
          <w:bdr w:val="none" w:sz="0" w:space="0" w:color="auto" w:frame="1"/>
        </w:rPr>
        <w:t>g)</w:t>
      </w:r>
      <w:r>
        <w:rPr>
          <w:bdr w:val="none" w:sz="0" w:space="0" w:color="auto" w:frame="1"/>
        </w:rPr>
        <w:tab/>
        <w:t xml:space="preserve">Upon request for renewal, the Department shall consider the permittee's history of compliance with requirements of the Act and this Part, the number and severity of any violations and the correction </w:t>
      </w:r>
      <w:r w:rsidR="001E63F6">
        <w:rPr>
          <w:bdr w:val="none" w:sz="0" w:space="0" w:color="auto" w:frame="1"/>
        </w:rPr>
        <w:t>of those violations</w:t>
      </w:r>
      <w:r>
        <w:rPr>
          <w:bdr w:val="none" w:sz="0" w:space="0" w:color="auto" w:frame="1"/>
        </w:rPr>
        <w:t>, as well as penalties or fines imposed or any other enforcement actions.</w:t>
      </w:r>
    </w:p>
    <w:p w:rsidR="0036202A" w:rsidRDefault="0036202A" w:rsidP="0036202A">
      <w:pPr>
        <w:rPr>
          <w:bdr w:val="none" w:sz="0" w:space="0" w:color="auto" w:frame="1"/>
        </w:rPr>
      </w:pPr>
    </w:p>
    <w:p w:rsidR="0036202A" w:rsidRDefault="0036202A" w:rsidP="00161AFC">
      <w:pPr>
        <w:ind w:left="1440" w:hanging="720"/>
        <w:rPr>
          <w:bdr w:val="none" w:sz="0" w:space="0" w:color="auto" w:frame="1"/>
        </w:rPr>
      </w:pPr>
      <w:r>
        <w:rPr>
          <w:bdr w:val="none" w:sz="0" w:space="0" w:color="auto" w:frame="1"/>
        </w:rPr>
        <w:t>h)</w:t>
      </w:r>
      <w:r>
        <w:rPr>
          <w:bdr w:val="none" w:sz="0" w:space="0" w:color="auto" w:frame="1"/>
        </w:rPr>
        <w:tab/>
        <w:t>The Department may deny a renewal after consideration of the permittee's history of compliance.</w:t>
      </w:r>
    </w:p>
    <w:sectPr w:rsidR="003620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964" w:rsidRDefault="009A7964">
      <w:r>
        <w:separator/>
      </w:r>
    </w:p>
  </w:endnote>
  <w:endnote w:type="continuationSeparator" w:id="0">
    <w:p w:rsidR="009A7964" w:rsidRDefault="009A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964" w:rsidRDefault="009A7964">
      <w:r>
        <w:separator/>
      </w:r>
    </w:p>
  </w:footnote>
  <w:footnote w:type="continuationSeparator" w:id="0">
    <w:p w:rsidR="009A7964" w:rsidRDefault="009A7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AFC"/>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3F6"/>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06A"/>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EE4"/>
    <w:rsid w:val="003464C2"/>
    <w:rsid w:val="00350372"/>
    <w:rsid w:val="003547CB"/>
    <w:rsid w:val="00356003"/>
    <w:rsid w:val="0036202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0656"/>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75D"/>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796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939"/>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24C"/>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B7629-EF17-4A4F-8CA2-65378BF9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03960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471</Words>
  <Characters>2551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12</cp:revision>
  <dcterms:created xsi:type="dcterms:W3CDTF">2014-04-08T18:30:00Z</dcterms:created>
  <dcterms:modified xsi:type="dcterms:W3CDTF">2014-07-10T22:59:00Z</dcterms:modified>
</cp:coreProperties>
</file>