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32" w:rsidRDefault="00A66832" w:rsidP="00A66832">
      <w:pPr>
        <w:widowControl w:val="0"/>
        <w:autoSpaceDE w:val="0"/>
        <w:autoSpaceDN w:val="0"/>
        <w:adjustRightInd w:val="0"/>
      </w:pPr>
      <w:bookmarkStart w:id="0" w:name="_GoBack"/>
      <w:bookmarkEnd w:id="0"/>
    </w:p>
    <w:p w:rsidR="00A66832" w:rsidRDefault="00A66832" w:rsidP="00A66832">
      <w:pPr>
        <w:widowControl w:val="0"/>
        <w:autoSpaceDE w:val="0"/>
        <w:autoSpaceDN w:val="0"/>
        <w:adjustRightInd w:val="0"/>
      </w:pPr>
      <w:r>
        <w:rPr>
          <w:b/>
          <w:bCs/>
        </w:rPr>
        <w:t>Section 270.600  Misconduct</w:t>
      </w:r>
      <w:r>
        <w:t xml:space="preserve"> </w:t>
      </w:r>
    </w:p>
    <w:p w:rsidR="00A66832" w:rsidRDefault="00A66832" w:rsidP="00A66832">
      <w:pPr>
        <w:widowControl w:val="0"/>
        <w:autoSpaceDE w:val="0"/>
        <w:autoSpaceDN w:val="0"/>
        <w:adjustRightInd w:val="0"/>
      </w:pPr>
    </w:p>
    <w:p w:rsidR="00A66832" w:rsidRDefault="00A66832" w:rsidP="00A66832">
      <w:pPr>
        <w:widowControl w:val="0"/>
        <w:autoSpaceDE w:val="0"/>
        <w:autoSpaceDN w:val="0"/>
        <w:adjustRightInd w:val="0"/>
      </w:pPr>
      <w:r>
        <w:t xml:space="preserve">Any misconduct on the </w:t>
      </w:r>
      <w:r w:rsidR="008553F6" w:rsidRPr="008553F6">
        <w:rPr>
          <w:szCs w:val="20"/>
        </w:rPr>
        <w:t>leased site</w:t>
      </w:r>
      <w:r>
        <w:t xml:space="preserve"> will result in the lessee's expulsion from the State Fairgrounds and will void any space rental agreement.  Misconduct shall be deemed to mean failure to comply with or violation of any of the provisions of Section 270.490. </w:t>
      </w:r>
    </w:p>
    <w:p w:rsidR="00A66832" w:rsidRDefault="00A66832" w:rsidP="00A66832">
      <w:pPr>
        <w:widowControl w:val="0"/>
        <w:autoSpaceDE w:val="0"/>
        <w:autoSpaceDN w:val="0"/>
        <w:adjustRightInd w:val="0"/>
      </w:pPr>
    </w:p>
    <w:p w:rsidR="008553F6" w:rsidRPr="00D55B37" w:rsidRDefault="008553F6">
      <w:pPr>
        <w:pStyle w:val="JCARSourceNote"/>
        <w:ind w:left="720"/>
      </w:pPr>
      <w:r w:rsidRPr="00D55B37">
        <w:t xml:space="preserve">(Source:  </w:t>
      </w:r>
      <w:r>
        <w:t>Amended</w:t>
      </w:r>
      <w:r w:rsidRPr="00D55B37">
        <w:t xml:space="preserve"> at </w:t>
      </w:r>
      <w:r>
        <w:t>35 I</w:t>
      </w:r>
      <w:r w:rsidRPr="00D55B37">
        <w:t xml:space="preserve">ll. Reg. </w:t>
      </w:r>
      <w:r w:rsidR="00166798">
        <w:t>19143</w:t>
      </w:r>
      <w:r w:rsidRPr="00D55B37">
        <w:t xml:space="preserve">, effective </w:t>
      </w:r>
      <w:r w:rsidR="00166798">
        <w:t>December 1, 2011</w:t>
      </w:r>
      <w:r w:rsidRPr="00D55B37">
        <w:t>)</w:t>
      </w:r>
    </w:p>
    <w:sectPr w:rsidR="008553F6" w:rsidRPr="00D55B37" w:rsidSect="00A668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6832"/>
    <w:rsid w:val="00057108"/>
    <w:rsid w:val="00102B0F"/>
    <w:rsid w:val="00166798"/>
    <w:rsid w:val="001678D1"/>
    <w:rsid w:val="00541951"/>
    <w:rsid w:val="008553F6"/>
    <w:rsid w:val="00A66832"/>
    <w:rsid w:val="00F67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53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55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2012-06-21T20:29:00Z</dcterms:created>
  <dcterms:modified xsi:type="dcterms:W3CDTF">2012-06-21T20:29:00Z</dcterms:modified>
</cp:coreProperties>
</file>