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51" w:rsidRDefault="00A57651" w:rsidP="00A576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7651" w:rsidRDefault="00A57651" w:rsidP="00A576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270.540  Health Laws</w:t>
      </w:r>
      <w:r>
        <w:t xml:space="preserve"> </w:t>
      </w:r>
    </w:p>
    <w:p w:rsidR="00A57651" w:rsidRDefault="00A57651" w:rsidP="00A57651">
      <w:pPr>
        <w:widowControl w:val="0"/>
        <w:autoSpaceDE w:val="0"/>
        <w:autoSpaceDN w:val="0"/>
        <w:adjustRightInd w:val="0"/>
      </w:pPr>
    </w:p>
    <w:p w:rsidR="00A57651" w:rsidRDefault="00A57651" w:rsidP="00A57651">
      <w:pPr>
        <w:widowControl w:val="0"/>
        <w:autoSpaceDE w:val="0"/>
        <w:autoSpaceDN w:val="0"/>
        <w:adjustRightInd w:val="0"/>
      </w:pPr>
      <w:r>
        <w:t>All food and/or drink stands and concessions must be operated in compliance with the Illinois Food, Drug and Cosmetic Ac</w:t>
      </w:r>
      <w:r w:rsidR="00AC1C33">
        <w:t xml:space="preserve">t </w:t>
      </w:r>
      <w:r>
        <w:t xml:space="preserve"> [410 ILCS 620], the Sanitary Food Preparation Ac</w:t>
      </w:r>
      <w:r w:rsidR="00AC1C33">
        <w:t xml:space="preserve">t </w:t>
      </w:r>
      <w:r>
        <w:t xml:space="preserve"> [410 ILCS 650], and the rules relating to Food Service Sanitation (77 Ill. Adm. Code 750) enforced by the Illinois Department of Public Health.  If a concession is closed by the Department of Public Health, the  Department of Agriculture</w:t>
      </w:r>
      <w:r w:rsidR="00CF377B">
        <w:t xml:space="preserve"> will not refund space concession fees</w:t>
      </w:r>
      <w:r>
        <w:t xml:space="preserve">. </w:t>
      </w:r>
    </w:p>
    <w:p w:rsidR="00A57651" w:rsidRDefault="00A57651" w:rsidP="00A57651">
      <w:pPr>
        <w:widowControl w:val="0"/>
        <w:autoSpaceDE w:val="0"/>
        <w:autoSpaceDN w:val="0"/>
        <w:adjustRightInd w:val="0"/>
      </w:pPr>
    </w:p>
    <w:p w:rsidR="005C652F" w:rsidRPr="00D55B37" w:rsidRDefault="005C652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C3475">
        <w:t>19143</w:t>
      </w:r>
      <w:r w:rsidRPr="00D55B37">
        <w:t xml:space="preserve">, effective </w:t>
      </w:r>
      <w:r w:rsidR="00CC3475">
        <w:t>December 1, 2011</w:t>
      </w:r>
      <w:r w:rsidRPr="00D55B37">
        <w:t>)</w:t>
      </w:r>
    </w:p>
    <w:sectPr w:rsidR="005C652F" w:rsidRPr="00D55B37" w:rsidSect="00A576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651"/>
    <w:rsid w:val="00035884"/>
    <w:rsid w:val="001171EB"/>
    <w:rsid w:val="001678D1"/>
    <w:rsid w:val="001764D1"/>
    <w:rsid w:val="005C652F"/>
    <w:rsid w:val="00724F83"/>
    <w:rsid w:val="00A57651"/>
    <w:rsid w:val="00A73933"/>
    <w:rsid w:val="00AC1C33"/>
    <w:rsid w:val="00CC3475"/>
    <w:rsid w:val="00C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C1C33"/>
    <w:pPr>
      <w:ind w:left="720" w:hanging="360"/>
    </w:pPr>
  </w:style>
  <w:style w:type="paragraph" w:styleId="BodyText">
    <w:name w:val="Body Text"/>
    <w:basedOn w:val="Normal"/>
    <w:rsid w:val="00AC1C33"/>
    <w:pPr>
      <w:spacing w:after="120"/>
    </w:pPr>
  </w:style>
  <w:style w:type="paragraph" w:styleId="BodyTextIndent">
    <w:name w:val="Body Text Indent"/>
    <w:basedOn w:val="Normal"/>
    <w:rsid w:val="00AC1C33"/>
    <w:pPr>
      <w:spacing w:after="120"/>
      <w:ind w:left="360"/>
    </w:pPr>
  </w:style>
  <w:style w:type="paragraph" w:customStyle="1" w:styleId="JCARSourceNote">
    <w:name w:val="JCAR Source Note"/>
    <w:basedOn w:val="Normal"/>
    <w:rsid w:val="005C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C1C33"/>
    <w:pPr>
      <w:ind w:left="720" w:hanging="360"/>
    </w:pPr>
  </w:style>
  <w:style w:type="paragraph" w:styleId="BodyText">
    <w:name w:val="Body Text"/>
    <w:basedOn w:val="Normal"/>
    <w:rsid w:val="00AC1C33"/>
    <w:pPr>
      <w:spacing w:after="120"/>
    </w:pPr>
  </w:style>
  <w:style w:type="paragraph" w:styleId="BodyTextIndent">
    <w:name w:val="Body Text Indent"/>
    <w:basedOn w:val="Normal"/>
    <w:rsid w:val="00AC1C33"/>
    <w:pPr>
      <w:spacing w:after="120"/>
      <w:ind w:left="360"/>
    </w:pPr>
  </w:style>
  <w:style w:type="paragraph" w:customStyle="1" w:styleId="JCARSourceNote">
    <w:name w:val="JCAR Source Note"/>
    <w:basedOn w:val="Normal"/>
    <w:rsid w:val="005C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