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24" w:rsidRDefault="00777824" w:rsidP="00032B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7824" w:rsidRDefault="00777824" w:rsidP="00032B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258.80  Closure Reporting</w:t>
      </w:r>
      <w:r>
        <w:t xml:space="preserve"> </w:t>
      </w:r>
    </w:p>
    <w:p w:rsidR="00777824" w:rsidRDefault="00777824" w:rsidP="00032B94">
      <w:pPr>
        <w:widowControl w:val="0"/>
        <w:autoSpaceDE w:val="0"/>
        <w:autoSpaceDN w:val="0"/>
        <w:adjustRightInd w:val="0"/>
      </w:pPr>
    </w:p>
    <w:p w:rsidR="00777824" w:rsidRDefault="00777824" w:rsidP="00032B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Closure Report must be submitted to the Department within 60 days after receipt of analytical results associated with closure sampling required under subsection (b)</w:t>
      </w:r>
      <w:r w:rsidR="00BA3835" w:rsidRPr="00BA3835">
        <w:t xml:space="preserve"> (1)</w:t>
      </w:r>
      <w:r w:rsidR="00195AAB">
        <w:t xml:space="preserve"> o</w:t>
      </w:r>
      <w:r>
        <w:t xml:space="preserve">f this Section. </w:t>
      </w:r>
    </w:p>
    <w:p w:rsidR="00264DE8" w:rsidRDefault="00264DE8" w:rsidP="00032B94">
      <w:pPr>
        <w:widowControl w:val="0"/>
        <w:autoSpaceDE w:val="0"/>
        <w:autoSpaceDN w:val="0"/>
        <w:adjustRightInd w:val="0"/>
        <w:ind w:firstLine="720"/>
      </w:pPr>
    </w:p>
    <w:p w:rsidR="00777824" w:rsidRDefault="00777824" w:rsidP="00032B94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The Closure Report </w:t>
      </w:r>
      <w:r w:rsidR="00BA3835" w:rsidRPr="00BA3835">
        <w:t>shall</w:t>
      </w:r>
      <w:r w:rsidR="00BA3835">
        <w:rPr>
          <w:strike/>
        </w:rPr>
        <w:t xml:space="preserve"> </w:t>
      </w:r>
      <w:r>
        <w:t xml:space="preserve">include the following information: </w:t>
      </w:r>
    </w:p>
    <w:p w:rsidR="00264DE8" w:rsidRDefault="00264DE8" w:rsidP="00032B94">
      <w:pPr>
        <w:widowControl w:val="0"/>
        <w:autoSpaceDE w:val="0"/>
        <w:autoSpaceDN w:val="0"/>
        <w:adjustRightInd w:val="0"/>
        <w:ind w:left="2160" w:hanging="720"/>
      </w:pPr>
    </w:p>
    <w:p w:rsidR="00777824" w:rsidRDefault="00BA3835" w:rsidP="00032B94">
      <w:pPr>
        <w:widowControl w:val="0"/>
        <w:autoSpaceDE w:val="0"/>
        <w:autoSpaceDN w:val="0"/>
        <w:adjustRightInd w:val="0"/>
        <w:ind w:left="2160" w:hanging="720"/>
      </w:pPr>
      <w:r w:rsidRPr="00BA3835">
        <w:t>1</w:t>
      </w:r>
      <w:r w:rsidR="00777824">
        <w:t>)</w:t>
      </w:r>
      <w:r w:rsidR="00777824">
        <w:tab/>
        <w:t>Analytical results</w:t>
      </w:r>
      <w:r w:rsidRPr="00BA3835">
        <w:t xml:space="preserve">, including the mean and standard deviation for each </w:t>
      </w:r>
      <w:proofErr w:type="spellStart"/>
      <w:r w:rsidRPr="00BA3835">
        <w:t>analyte</w:t>
      </w:r>
      <w:proofErr w:type="spellEnd"/>
      <w:r w:rsidRPr="00BA3835">
        <w:t>,</w:t>
      </w:r>
      <w:r w:rsidR="00777824">
        <w:t xml:space="preserve"> from the soil sampling of the land application area: </w:t>
      </w:r>
    </w:p>
    <w:p w:rsidR="00264DE8" w:rsidRDefault="00264DE8" w:rsidP="00032B94">
      <w:pPr>
        <w:widowControl w:val="0"/>
        <w:autoSpaceDE w:val="0"/>
        <w:autoSpaceDN w:val="0"/>
        <w:adjustRightInd w:val="0"/>
        <w:ind w:left="2880" w:hanging="720"/>
      </w:pPr>
    </w:p>
    <w:p w:rsidR="00777824" w:rsidRDefault="00777824" w:rsidP="00032B9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conducted no later than </w:t>
      </w:r>
      <w:r w:rsidR="00BA3835" w:rsidRPr="00BA3835">
        <w:t>two months prior to planting of the following crop</w:t>
      </w:r>
      <w:r>
        <w:t xml:space="preserve">; or </w:t>
      </w:r>
    </w:p>
    <w:p w:rsidR="00264DE8" w:rsidRDefault="00264DE8" w:rsidP="00032B94">
      <w:pPr>
        <w:widowControl w:val="0"/>
        <w:autoSpaceDE w:val="0"/>
        <w:autoSpaceDN w:val="0"/>
        <w:adjustRightInd w:val="0"/>
        <w:ind w:left="2880" w:hanging="720"/>
      </w:pPr>
    </w:p>
    <w:p w:rsidR="00777824" w:rsidRDefault="00777824" w:rsidP="00032B9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in the case of field access lanes</w:t>
      </w:r>
      <w:r w:rsidR="00BA3835" w:rsidRPr="00BA3835">
        <w:t xml:space="preserve"> or farmland currently enrolled in the Conservation Reserve Program</w:t>
      </w:r>
      <w:r>
        <w:t xml:space="preserve">, conducted no later than </w:t>
      </w:r>
      <w:r w:rsidR="00BA3835" w:rsidRPr="00BA3835">
        <w:t>six months</w:t>
      </w:r>
      <w:r w:rsidR="00BA3835">
        <w:rPr>
          <w:strike/>
        </w:rPr>
        <w:t xml:space="preserve"> </w:t>
      </w:r>
      <w:r>
        <w:t xml:space="preserve">after the application of </w:t>
      </w:r>
      <w:r w:rsidR="00BA3835" w:rsidRPr="00BA3835">
        <w:t>contaminated soil or groundwater</w:t>
      </w:r>
      <w:r w:rsidR="00BA3835">
        <w:t xml:space="preserve"> </w:t>
      </w:r>
      <w:r>
        <w:t xml:space="preserve">; </w:t>
      </w:r>
    </w:p>
    <w:p w:rsidR="00264DE8" w:rsidRDefault="00264DE8" w:rsidP="00032B94">
      <w:pPr>
        <w:widowControl w:val="0"/>
        <w:autoSpaceDE w:val="0"/>
        <w:autoSpaceDN w:val="0"/>
        <w:adjustRightInd w:val="0"/>
        <w:ind w:left="2160" w:hanging="720"/>
      </w:pPr>
    </w:p>
    <w:p w:rsidR="00777824" w:rsidRDefault="00BA3835" w:rsidP="00032B94">
      <w:pPr>
        <w:widowControl w:val="0"/>
        <w:autoSpaceDE w:val="0"/>
        <w:autoSpaceDN w:val="0"/>
        <w:adjustRightInd w:val="0"/>
        <w:ind w:left="2160" w:hanging="720"/>
      </w:pPr>
      <w:r w:rsidRPr="00BA3835">
        <w:t>2</w:t>
      </w:r>
      <w:r w:rsidR="00777824">
        <w:t>)</w:t>
      </w:r>
      <w:r w:rsidR="00777824">
        <w:tab/>
        <w:t xml:space="preserve">Documentation of the actual amounts of </w:t>
      </w:r>
      <w:r w:rsidRPr="00BA3835">
        <w:t>contaminated soil or groundwater</w:t>
      </w:r>
      <w:r>
        <w:rPr>
          <w:strike/>
        </w:rPr>
        <w:t xml:space="preserve"> </w:t>
      </w:r>
      <w:r w:rsidR="00777824">
        <w:t xml:space="preserve">that was land applied and calculations indicating that the application rates were equal to or less than those authorized by the Department; </w:t>
      </w:r>
    </w:p>
    <w:p w:rsidR="00264DE8" w:rsidRDefault="00264DE8" w:rsidP="00032B94">
      <w:pPr>
        <w:widowControl w:val="0"/>
        <w:autoSpaceDE w:val="0"/>
        <w:autoSpaceDN w:val="0"/>
        <w:adjustRightInd w:val="0"/>
        <w:ind w:left="2160" w:hanging="720"/>
      </w:pPr>
    </w:p>
    <w:p w:rsidR="00777824" w:rsidRDefault="00BA3835" w:rsidP="00032B94">
      <w:pPr>
        <w:widowControl w:val="0"/>
        <w:autoSpaceDE w:val="0"/>
        <w:autoSpaceDN w:val="0"/>
        <w:adjustRightInd w:val="0"/>
        <w:ind w:left="2160" w:hanging="720"/>
      </w:pPr>
      <w:r w:rsidRPr="00BA3835">
        <w:t>3</w:t>
      </w:r>
      <w:r w:rsidR="00777824">
        <w:t>)</w:t>
      </w:r>
      <w:r w:rsidR="00777824">
        <w:tab/>
        <w:t xml:space="preserve">Documentation </w:t>
      </w:r>
      <w:r w:rsidRPr="00BA3835">
        <w:t>of how the contaminated soil or groundwater was incorporated into the soils in the land application area.</w:t>
      </w:r>
      <w:r>
        <w:t xml:space="preserve"> </w:t>
      </w:r>
    </w:p>
    <w:p w:rsidR="00264DE8" w:rsidRDefault="00264DE8" w:rsidP="00032B94">
      <w:pPr>
        <w:widowControl w:val="0"/>
        <w:autoSpaceDE w:val="0"/>
        <w:autoSpaceDN w:val="0"/>
        <w:adjustRightInd w:val="0"/>
        <w:ind w:left="1440" w:hanging="720"/>
      </w:pPr>
    </w:p>
    <w:p w:rsidR="00777824" w:rsidRDefault="00777824" w:rsidP="00032B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receipt of a Closure Report, the Department shall review the submittal and evaluate whether the report indicates that agrichemical levels in the soil at the proposed time of closure </w:t>
      </w:r>
      <w:r w:rsidR="00BA3835" w:rsidRPr="00BA3835">
        <w:t>are below the soil closure objective concentrations listed in Appendix C of this Part</w:t>
      </w:r>
      <w:r>
        <w:t xml:space="preserve">. </w:t>
      </w:r>
    </w:p>
    <w:p w:rsidR="00264DE8" w:rsidRDefault="00264DE8" w:rsidP="00032B94">
      <w:pPr>
        <w:widowControl w:val="0"/>
        <w:autoSpaceDE w:val="0"/>
        <w:autoSpaceDN w:val="0"/>
        <w:adjustRightInd w:val="0"/>
        <w:ind w:left="2160" w:hanging="720"/>
      </w:pPr>
    </w:p>
    <w:p w:rsidR="00777824" w:rsidRDefault="00777824" w:rsidP="00032B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submittal indicates that </w:t>
      </w:r>
      <w:r w:rsidR="00BA3835" w:rsidRPr="00195AAB">
        <w:t>agrichemical concentrations in</w:t>
      </w:r>
      <w:r w:rsidR="00BA3835">
        <w:t xml:space="preserve"> the land application area </w:t>
      </w:r>
      <w:r w:rsidR="00BA3835" w:rsidRPr="00195AAB">
        <w:t>are below the soil closure objective concentrations listed in Appendix C of this Part</w:t>
      </w:r>
      <w:r>
        <w:t xml:space="preserve">, the Department shall issue a Notice of Closure within 45 days after receipt.  The Notice of Closure shall indicate the applicant has land applied </w:t>
      </w:r>
      <w:r w:rsidR="00BA3835" w:rsidRPr="00BA3835">
        <w:t>contaminated soil or groundwater</w:t>
      </w:r>
      <w:r w:rsidR="00BA3835">
        <w:t xml:space="preserve"> </w:t>
      </w:r>
      <w:r>
        <w:t xml:space="preserve">to the application area in accordance with the Authorization and all requirements of this Part.  An applicant that has been issued a Notice of Closure shall no longer be subject to the requirements of this Part. </w:t>
      </w:r>
    </w:p>
    <w:p w:rsidR="00264DE8" w:rsidRDefault="00264DE8" w:rsidP="00032B94">
      <w:pPr>
        <w:widowControl w:val="0"/>
        <w:autoSpaceDE w:val="0"/>
        <w:autoSpaceDN w:val="0"/>
        <w:adjustRightInd w:val="0"/>
        <w:ind w:left="2160" w:hanging="720"/>
      </w:pPr>
    </w:p>
    <w:p w:rsidR="00777824" w:rsidRDefault="00777824" w:rsidP="00032B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submittal indicates that </w:t>
      </w:r>
      <w:r w:rsidR="00BA3835" w:rsidRPr="00BA3835">
        <w:t>agrichemical concentrations in</w:t>
      </w:r>
      <w:r w:rsidR="00BA3835">
        <w:t xml:space="preserve"> </w:t>
      </w:r>
      <w:r>
        <w:t xml:space="preserve">the land application area </w:t>
      </w:r>
      <w:r w:rsidR="00BA3835" w:rsidRPr="00BA3835">
        <w:t>are not below the soil closure objective concentrations as listed in Appendix C of this Part</w:t>
      </w:r>
      <w:r>
        <w:t xml:space="preserve">, the Department shall, within 45 days from the date of receipt of the Closure Report, notify the applicant in writing as to why a Notice of Closure was not issued. The Department may require additional sampling </w:t>
      </w:r>
      <w:r w:rsidR="00BA3835" w:rsidRPr="00BA3835">
        <w:t xml:space="preserve">and analyses of samples of the land </w:t>
      </w:r>
      <w:r w:rsidR="00BA3835" w:rsidRPr="00BA3835">
        <w:lastRenderedPageBreak/>
        <w:t xml:space="preserve">application area and </w:t>
      </w:r>
      <w:r>
        <w:t xml:space="preserve">prescribe remedial measures to be conducted by the applicant to </w:t>
      </w:r>
      <w:r w:rsidR="00BA3835" w:rsidRPr="00BA3835">
        <w:t>reduce the concentrations of agrichemicals in the land application area or to mitigate any potential adverse effects on crops or the environment</w:t>
      </w:r>
      <w:r>
        <w:t xml:space="preserve">.  The applicant must conduct the prescribed activities and must prepare and submit a Closure Report detailing the results of the additional sampling and other measures as prescribed by the Department. </w:t>
      </w:r>
    </w:p>
    <w:p w:rsidR="00264DE8" w:rsidRDefault="00264DE8" w:rsidP="00032B94">
      <w:pPr>
        <w:widowControl w:val="0"/>
        <w:autoSpaceDE w:val="0"/>
        <w:autoSpaceDN w:val="0"/>
        <w:adjustRightInd w:val="0"/>
        <w:ind w:left="2160" w:hanging="720"/>
      </w:pPr>
    </w:p>
    <w:p w:rsidR="00777824" w:rsidRPr="00BA3835" w:rsidRDefault="00BA3835" w:rsidP="00032B94">
      <w:pPr>
        <w:widowControl w:val="0"/>
        <w:autoSpaceDE w:val="0"/>
        <w:autoSpaceDN w:val="0"/>
        <w:adjustRightInd w:val="0"/>
        <w:ind w:left="2160" w:hanging="720"/>
      </w:pPr>
      <w:r w:rsidRPr="00BA3835">
        <w:t>3)</w:t>
      </w:r>
      <w:r w:rsidR="00380B88">
        <w:tab/>
      </w:r>
      <w:r w:rsidRPr="00BA3835">
        <w:t xml:space="preserve">The Department shall send a copy of the notice of closure or the denial of the </w:t>
      </w:r>
      <w:r w:rsidR="00380B88">
        <w:t>N</w:t>
      </w:r>
      <w:r w:rsidRPr="00BA3835">
        <w:t xml:space="preserve">otice of </w:t>
      </w:r>
      <w:r w:rsidR="00380B88">
        <w:t>C</w:t>
      </w:r>
      <w:r w:rsidRPr="00BA3835">
        <w:t>losure to the owners of the land application area.</w:t>
      </w:r>
    </w:p>
    <w:p w:rsidR="00777824" w:rsidRDefault="00777824" w:rsidP="00032B94">
      <w:pPr>
        <w:widowControl w:val="0"/>
        <w:autoSpaceDE w:val="0"/>
        <w:autoSpaceDN w:val="0"/>
        <w:adjustRightInd w:val="0"/>
      </w:pPr>
    </w:p>
    <w:p w:rsidR="00BA3835" w:rsidRPr="00D55B37" w:rsidRDefault="00BA383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6B31DA">
        <w:t>17155</w:t>
      </w:r>
      <w:r w:rsidRPr="00D55B37">
        <w:t xml:space="preserve">, effective </w:t>
      </w:r>
      <w:r w:rsidR="006B31DA">
        <w:t>November 18, 2002</w:t>
      </w:r>
      <w:r w:rsidRPr="00D55B37">
        <w:t>)</w:t>
      </w:r>
    </w:p>
    <w:sectPr w:rsidR="00BA3835" w:rsidRPr="00D55B37" w:rsidSect="00032B9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824"/>
    <w:rsid w:val="00032B94"/>
    <w:rsid w:val="00061AAA"/>
    <w:rsid w:val="00195AAB"/>
    <w:rsid w:val="00260780"/>
    <w:rsid w:val="00264DE8"/>
    <w:rsid w:val="00372A86"/>
    <w:rsid w:val="00380B88"/>
    <w:rsid w:val="006B31DA"/>
    <w:rsid w:val="00777824"/>
    <w:rsid w:val="00BA3835"/>
    <w:rsid w:val="00C01577"/>
    <w:rsid w:val="00E73192"/>
    <w:rsid w:val="00F2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3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258</vt:lpstr>
    </vt:vector>
  </TitlesOfParts>
  <Company>State Of Illinois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258</dc:title>
  <dc:subject/>
  <dc:creator>saboch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