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8D" w:rsidRDefault="00AA2B8D" w:rsidP="00AA2B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B8D" w:rsidRDefault="00AA2B8D" w:rsidP="00AA2B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230.200  Use of the Department of Agriculture in Advertising</w:t>
      </w:r>
      <w:r>
        <w:t xml:space="preserve"> </w:t>
      </w:r>
    </w:p>
    <w:p w:rsidR="00AA2B8D" w:rsidRDefault="00AA2B8D" w:rsidP="00AA2B8D">
      <w:pPr>
        <w:widowControl w:val="0"/>
        <w:autoSpaceDE w:val="0"/>
        <w:autoSpaceDN w:val="0"/>
        <w:adjustRightInd w:val="0"/>
      </w:pPr>
    </w:p>
    <w:p w:rsidR="00AA2B8D" w:rsidRDefault="00AA2B8D" w:rsidP="00AA2B8D">
      <w:pPr>
        <w:widowControl w:val="0"/>
        <w:autoSpaceDE w:val="0"/>
        <w:autoSpaceDN w:val="0"/>
        <w:adjustRightInd w:val="0"/>
      </w:pPr>
      <w:r>
        <w:t xml:space="preserve">No person, firm or corporation shall, in any manner, use for advertising purposes the name of the Illinois Department of Agriculture in connection with the sale of any agricultural seeds. </w:t>
      </w:r>
    </w:p>
    <w:sectPr w:rsidR="00AA2B8D" w:rsidSect="00AA2B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B8D"/>
    <w:rsid w:val="00123B7D"/>
    <w:rsid w:val="001678D1"/>
    <w:rsid w:val="00A666F6"/>
    <w:rsid w:val="00AA2B8D"/>
    <w:rsid w:val="00C3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