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2C" w:rsidRDefault="00BD302C" w:rsidP="002339DD">
      <w:pPr>
        <w:widowControl w:val="0"/>
        <w:autoSpaceDE w:val="0"/>
        <w:autoSpaceDN w:val="0"/>
        <w:adjustRightInd w:val="0"/>
      </w:pPr>
      <w:bookmarkStart w:id="0" w:name="_GoBack"/>
      <w:bookmarkEnd w:id="0"/>
    </w:p>
    <w:p w:rsidR="00BD302C" w:rsidRDefault="00BD302C" w:rsidP="002339DD">
      <w:pPr>
        <w:widowControl w:val="0"/>
        <w:autoSpaceDE w:val="0"/>
        <w:autoSpaceDN w:val="0"/>
        <w:adjustRightInd w:val="0"/>
      </w:pPr>
      <w:r>
        <w:rPr>
          <w:b/>
          <w:bCs/>
        </w:rPr>
        <w:t xml:space="preserve">Section 220.ILLUSTRATION B  </w:t>
      </w:r>
      <w:r w:rsidR="00257789">
        <w:rPr>
          <w:b/>
          <w:bCs/>
        </w:rPr>
        <w:t xml:space="preserve"> </w:t>
      </w:r>
      <w:r>
        <w:rPr>
          <w:b/>
          <w:bCs/>
        </w:rPr>
        <w:t>Public Notice</w:t>
      </w:r>
      <w:r>
        <w:t xml:space="preserve"> </w:t>
      </w:r>
    </w:p>
    <w:p w:rsidR="00BD302C" w:rsidRDefault="00BD302C" w:rsidP="002339DD">
      <w:pPr>
        <w:widowControl w:val="0"/>
        <w:autoSpaceDE w:val="0"/>
        <w:autoSpaceDN w:val="0"/>
        <w:adjustRightInd w:val="0"/>
      </w:pPr>
    </w:p>
    <w:p w:rsidR="00BD302C" w:rsidRDefault="00BD302C" w:rsidP="002339DD">
      <w:pPr>
        <w:widowControl w:val="0"/>
        <w:autoSpaceDE w:val="0"/>
        <w:autoSpaceDN w:val="0"/>
        <w:adjustRightInd w:val="0"/>
      </w:pPr>
    </w:p>
    <w:p w:rsidR="00BD302C" w:rsidRDefault="00BD302C" w:rsidP="002339DD">
      <w:pPr>
        <w:widowControl w:val="0"/>
        <w:autoSpaceDE w:val="0"/>
        <w:autoSpaceDN w:val="0"/>
        <w:adjustRightInd w:val="0"/>
      </w:pPr>
    </w:p>
    <w:p w:rsidR="00BD302C" w:rsidRDefault="00257789" w:rsidP="002339DD">
      <w:pPr>
        <w:widowControl w:val="0"/>
        <w:autoSpaceDE w:val="0"/>
        <w:autoSpaceDN w:val="0"/>
        <w:adjustRightInd w:val="0"/>
        <w:ind w:left="1818"/>
        <w:jc w:val="center"/>
      </w:pPr>
      <w:r>
        <w:t>PUBLIC NOTICE</w:t>
      </w:r>
    </w:p>
    <w:p w:rsidR="00BD302C" w:rsidRDefault="00BD302C" w:rsidP="002339DD">
      <w:pPr>
        <w:widowControl w:val="0"/>
        <w:autoSpaceDE w:val="0"/>
        <w:autoSpaceDN w:val="0"/>
        <w:adjustRightInd w:val="0"/>
        <w:ind w:left="1818"/>
      </w:pPr>
      <w:r>
        <w:t xml:space="preserve"> </w:t>
      </w:r>
    </w:p>
    <w:p w:rsidR="00BD302C" w:rsidRDefault="00BD302C" w:rsidP="002339DD">
      <w:pPr>
        <w:widowControl w:val="0"/>
        <w:autoSpaceDE w:val="0"/>
        <w:autoSpaceDN w:val="0"/>
        <w:adjustRightInd w:val="0"/>
        <w:ind w:left="1818"/>
        <w:jc w:val="both"/>
      </w:pPr>
      <w:r>
        <w:t>NOTICE IS HEREBY GIVEN PURSUANT TO THE "ILLINOIS NOXIOUS WEED LAW" to the owners, occupants, agents and public officials in charge or control of any land in</w:t>
      </w:r>
      <w:r w:rsidR="00257789">
        <w:t xml:space="preserve"> ___________________</w:t>
      </w:r>
      <w:r>
        <w:t xml:space="preserve"> County that they are required to control or eradicate all NOXIOUS WEEDS growing upon land under their control prior to the blooming, maturing of seed or other propagating of such weeds. </w:t>
      </w:r>
    </w:p>
    <w:p w:rsidR="00E238D0" w:rsidRDefault="00E238D0" w:rsidP="002339DD">
      <w:pPr>
        <w:widowControl w:val="0"/>
        <w:autoSpaceDE w:val="0"/>
        <w:autoSpaceDN w:val="0"/>
        <w:adjustRightInd w:val="0"/>
        <w:ind w:left="1818"/>
        <w:jc w:val="both"/>
      </w:pPr>
    </w:p>
    <w:p w:rsidR="00E238D0" w:rsidRDefault="00E238D0" w:rsidP="00E238D0">
      <w:pPr>
        <w:widowControl w:val="0"/>
        <w:autoSpaceDE w:val="0"/>
        <w:autoSpaceDN w:val="0"/>
        <w:adjustRightInd w:val="0"/>
        <w:ind w:left="1818"/>
      </w:pPr>
      <w:r>
        <w:t>NOXIOUS WEEDS:  (List)  ___________________________________</w:t>
      </w:r>
    </w:p>
    <w:p w:rsidR="00BD302C" w:rsidRDefault="00E238D0" w:rsidP="002339DD">
      <w:pPr>
        <w:widowControl w:val="0"/>
        <w:autoSpaceDE w:val="0"/>
        <w:autoSpaceDN w:val="0"/>
        <w:adjustRightInd w:val="0"/>
        <w:ind w:left="1818"/>
      </w:pPr>
      <w:r>
        <w:t>__________________________________________________________.</w:t>
      </w:r>
    </w:p>
    <w:p w:rsidR="00BD302C" w:rsidRDefault="00BD302C" w:rsidP="002339DD">
      <w:pPr>
        <w:widowControl w:val="0"/>
        <w:autoSpaceDE w:val="0"/>
        <w:autoSpaceDN w:val="0"/>
        <w:adjustRightInd w:val="0"/>
        <w:ind w:left="2400"/>
      </w:pPr>
    </w:p>
    <w:p w:rsidR="00BD302C" w:rsidRDefault="00BD302C" w:rsidP="002339DD">
      <w:pPr>
        <w:widowControl w:val="0"/>
        <w:autoSpaceDE w:val="0"/>
        <w:autoSpaceDN w:val="0"/>
        <w:adjustRightInd w:val="0"/>
        <w:ind w:left="1800"/>
        <w:jc w:val="both"/>
      </w:pPr>
      <w:r>
        <w:t xml:space="preserve">NOTICE IS FURTHER GIVEN that if the persons responsible for the control of any lands in </w:t>
      </w:r>
      <w:r w:rsidR="00257789">
        <w:t xml:space="preserve">__________________ </w:t>
      </w:r>
      <w:r>
        <w:t>County fail to comply with the prov</w:t>
      </w:r>
      <w:r w:rsidR="00257789">
        <w:t xml:space="preserve">isions of the Illinois Noxious </w:t>
      </w:r>
      <w:r>
        <w:t xml:space="preserve">Weed Law the Control Authority of </w:t>
      </w:r>
      <w:r w:rsidR="00257789">
        <w:t xml:space="preserve">__________________ </w:t>
      </w:r>
      <w:r>
        <w:t xml:space="preserve">County or the Department of Agriculture of the State of Illinois will take any necessary action to control or eradicate such weeds and the cost thereof will be assessed against the owner of the land involved. If unpaid for 6 months or longer, such assessment shall become a lien upon the property. </w:t>
      </w:r>
    </w:p>
    <w:p w:rsidR="00BD302C" w:rsidRDefault="00BD302C" w:rsidP="002339DD">
      <w:pPr>
        <w:widowControl w:val="0"/>
        <w:autoSpaceDE w:val="0"/>
        <w:autoSpaceDN w:val="0"/>
        <w:adjustRightInd w:val="0"/>
        <w:ind w:left="2400"/>
      </w:pPr>
    </w:p>
    <w:tbl>
      <w:tblPr>
        <w:tblW w:w="0" w:type="auto"/>
        <w:tblInd w:w="1875" w:type="dxa"/>
        <w:tblLook w:val="0000" w:firstRow="0" w:lastRow="0" w:firstColumn="0" w:lastColumn="0" w:noHBand="0" w:noVBand="0"/>
      </w:tblPr>
      <w:tblGrid>
        <w:gridCol w:w="804"/>
        <w:gridCol w:w="912"/>
        <w:gridCol w:w="684"/>
        <w:gridCol w:w="2570"/>
        <w:gridCol w:w="20"/>
        <w:gridCol w:w="436"/>
        <w:gridCol w:w="1036"/>
        <w:gridCol w:w="1023"/>
      </w:tblGrid>
      <w:tr w:rsidR="00E238D0" w:rsidTr="002307B7">
        <w:tblPrEx>
          <w:tblCellMar>
            <w:top w:w="0" w:type="dxa"/>
            <w:bottom w:w="0" w:type="dxa"/>
          </w:tblCellMar>
        </w:tblPrEx>
        <w:tc>
          <w:tcPr>
            <w:tcW w:w="804" w:type="dxa"/>
            <w:tcMar>
              <w:left w:w="0" w:type="dxa"/>
              <w:right w:w="0" w:type="dxa"/>
            </w:tcMar>
          </w:tcPr>
          <w:p w:rsidR="00E238D0" w:rsidRDefault="00E238D0" w:rsidP="002307B7">
            <w:pPr>
              <w:widowControl w:val="0"/>
              <w:autoSpaceDE w:val="0"/>
              <w:autoSpaceDN w:val="0"/>
              <w:adjustRightInd w:val="0"/>
            </w:pPr>
            <w:r>
              <w:t>Date at</w:t>
            </w:r>
          </w:p>
        </w:tc>
        <w:tc>
          <w:tcPr>
            <w:tcW w:w="4186" w:type="dxa"/>
            <w:gridSpan w:val="4"/>
            <w:tcBorders>
              <w:bottom w:val="single" w:sz="4" w:space="0" w:color="auto"/>
            </w:tcBorders>
            <w:tcMar>
              <w:left w:w="0" w:type="dxa"/>
              <w:right w:w="0" w:type="dxa"/>
            </w:tcMar>
          </w:tcPr>
          <w:p w:rsidR="00E238D0" w:rsidRDefault="00E238D0" w:rsidP="002307B7">
            <w:pPr>
              <w:widowControl w:val="0"/>
              <w:autoSpaceDE w:val="0"/>
              <w:autoSpaceDN w:val="0"/>
              <w:adjustRightInd w:val="0"/>
            </w:pPr>
          </w:p>
        </w:tc>
        <w:tc>
          <w:tcPr>
            <w:tcW w:w="2495" w:type="dxa"/>
            <w:gridSpan w:val="3"/>
            <w:tcMar>
              <w:left w:w="0" w:type="dxa"/>
              <w:right w:w="0" w:type="dxa"/>
            </w:tcMar>
          </w:tcPr>
          <w:p w:rsidR="00E238D0" w:rsidRDefault="00E238D0" w:rsidP="002307B7">
            <w:pPr>
              <w:widowControl w:val="0"/>
              <w:autoSpaceDE w:val="0"/>
              <w:autoSpaceDN w:val="0"/>
              <w:adjustRightInd w:val="0"/>
            </w:pPr>
            <w:r>
              <w:t>County, Illinois, this</w:t>
            </w:r>
          </w:p>
        </w:tc>
      </w:tr>
      <w:tr w:rsidR="00E238D0" w:rsidTr="002307B7">
        <w:tblPrEx>
          <w:tblCellMar>
            <w:top w:w="0" w:type="dxa"/>
            <w:bottom w:w="0" w:type="dxa"/>
          </w:tblCellMar>
        </w:tblPrEx>
        <w:tc>
          <w:tcPr>
            <w:tcW w:w="1716" w:type="dxa"/>
            <w:gridSpan w:val="2"/>
            <w:tcBorders>
              <w:bottom w:val="single" w:sz="4" w:space="0" w:color="auto"/>
            </w:tcBorders>
            <w:tcMar>
              <w:left w:w="0" w:type="dxa"/>
              <w:right w:w="0" w:type="dxa"/>
            </w:tcMar>
          </w:tcPr>
          <w:p w:rsidR="00E238D0" w:rsidRDefault="00E238D0" w:rsidP="002307B7">
            <w:pPr>
              <w:widowControl w:val="0"/>
              <w:autoSpaceDE w:val="0"/>
              <w:autoSpaceDN w:val="0"/>
              <w:adjustRightInd w:val="0"/>
            </w:pPr>
          </w:p>
        </w:tc>
        <w:tc>
          <w:tcPr>
            <w:tcW w:w="684" w:type="dxa"/>
            <w:tcMar>
              <w:left w:w="0" w:type="dxa"/>
              <w:right w:w="0" w:type="dxa"/>
            </w:tcMar>
          </w:tcPr>
          <w:p w:rsidR="00E238D0" w:rsidRDefault="00E238D0" w:rsidP="002307B7">
            <w:pPr>
              <w:widowControl w:val="0"/>
              <w:autoSpaceDE w:val="0"/>
              <w:autoSpaceDN w:val="0"/>
              <w:adjustRightInd w:val="0"/>
            </w:pPr>
            <w:r>
              <w:t>day of</w:t>
            </w:r>
          </w:p>
        </w:tc>
        <w:tc>
          <w:tcPr>
            <w:tcW w:w="2570" w:type="dxa"/>
            <w:tcBorders>
              <w:bottom w:val="single" w:sz="4" w:space="0" w:color="auto"/>
            </w:tcBorders>
            <w:tcMar>
              <w:left w:w="0" w:type="dxa"/>
              <w:right w:w="0" w:type="dxa"/>
            </w:tcMar>
          </w:tcPr>
          <w:p w:rsidR="00E238D0" w:rsidRDefault="00E238D0" w:rsidP="002307B7">
            <w:pPr>
              <w:widowControl w:val="0"/>
              <w:autoSpaceDE w:val="0"/>
              <w:autoSpaceDN w:val="0"/>
              <w:adjustRightInd w:val="0"/>
            </w:pPr>
          </w:p>
        </w:tc>
        <w:tc>
          <w:tcPr>
            <w:tcW w:w="456" w:type="dxa"/>
            <w:gridSpan w:val="2"/>
            <w:tcMar>
              <w:left w:w="0" w:type="dxa"/>
              <w:right w:w="0" w:type="dxa"/>
            </w:tcMar>
          </w:tcPr>
          <w:p w:rsidR="00E238D0" w:rsidRDefault="00E238D0" w:rsidP="002307B7">
            <w:pPr>
              <w:widowControl w:val="0"/>
              <w:autoSpaceDE w:val="0"/>
              <w:autoSpaceDN w:val="0"/>
              <w:adjustRightInd w:val="0"/>
            </w:pPr>
            <w:r>
              <w:t xml:space="preserve">, </w:t>
            </w:r>
          </w:p>
        </w:tc>
        <w:tc>
          <w:tcPr>
            <w:tcW w:w="1036" w:type="dxa"/>
            <w:tcBorders>
              <w:bottom w:val="single" w:sz="4" w:space="0" w:color="auto"/>
            </w:tcBorders>
            <w:tcMar>
              <w:left w:w="0" w:type="dxa"/>
              <w:right w:w="0" w:type="dxa"/>
            </w:tcMar>
          </w:tcPr>
          <w:p w:rsidR="00E238D0" w:rsidRDefault="00E238D0" w:rsidP="002307B7">
            <w:pPr>
              <w:widowControl w:val="0"/>
              <w:autoSpaceDE w:val="0"/>
              <w:autoSpaceDN w:val="0"/>
              <w:adjustRightInd w:val="0"/>
            </w:pPr>
          </w:p>
        </w:tc>
        <w:tc>
          <w:tcPr>
            <w:tcW w:w="1023" w:type="dxa"/>
            <w:tcMar>
              <w:left w:w="0" w:type="dxa"/>
              <w:right w:w="0" w:type="dxa"/>
            </w:tcMar>
          </w:tcPr>
          <w:p w:rsidR="00E238D0" w:rsidRDefault="00E238D0" w:rsidP="002307B7">
            <w:pPr>
              <w:widowControl w:val="0"/>
              <w:autoSpaceDE w:val="0"/>
              <w:autoSpaceDN w:val="0"/>
              <w:adjustRightInd w:val="0"/>
            </w:pPr>
            <w:r>
              <w:t>.</w:t>
            </w:r>
          </w:p>
        </w:tc>
      </w:tr>
      <w:tr w:rsidR="00E238D0" w:rsidTr="002307B7">
        <w:tblPrEx>
          <w:tblCellMar>
            <w:top w:w="0" w:type="dxa"/>
            <w:bottom w:w="0" w:type="dxa"/>
          </w:tblCellMar>
        </w:tblPrEx>
        <w:tc>
          <w:tcPr>
            <w:tcW w:w="1716" w:type="dxa"/>
            <w:gridSpan w:val="2"/>
            <w:tcBorders>
              <w:top w:val="single" w:sz="4" w:space="0" w:color="auto"/>
            </w:tcBorders>
            <w:tcMar>
              <w:left w:w="0" w:type="dxa"/>
              <w:right w:w="0" w:type="dxa"/>
            </w:tcMar>
          </w:tcPr>
          <w:p w:rsidR="00E238D0" w:rsidRDefault="00E238D0" w:rsidP="002307B7">
            <w:pPr>
              <w:widowControl w:val="0"/>
              <w:autoSpaceDE w:val="0"/>
              <w:autoSpaceDN w:val="0"/>
              <w:adjustRightInd w:val="0"/>
            </w:pPr>
          </w:p>
        </w:tc>
        <w:tc>
          <w:tcPr>
            <w:tcW w:w="684" w:type="dxa"/>
            <w:tcMar>
              <w:left w:w="0" w:type="dxa"/>
              <w:right w:w="0" w:type="dxa"/>
            </w:tcMar>
          </w:tcPr>
          <w:p w:rsidR="00E238D0" w:rsidRDefault="00E238D0" w:rsidP="002307B7">
            <w:pPr>
              <w:widowControl w:val="0"/>
              <w:autoSpaceDE w:val="0"/>
              <w:autoSpaceDN w:val="0"/>
              <w:adjustRightInd w:val="0"/>
            </w:pPr>
          </w:p>
        </w:tc>
        <w:tc>
          <w:tcPr>
            <w:tcW w:w="2570" w:type="dxa"/>
            <w:tcMar>
              <w:left w:w="0" w:type="dxa"/>
              <w:right w:w="0" w:type="dxa"/>
            </w:tcMar>
          </w:tcPr>
          <w:p w:rsidR="00E238D0" w:rsidRDefault="001D18AF" w:rsidP="002307B7">
            <w:pPr>
              <w:widowControl w:val="0"/>
              <w:autoSpaceDE w:val="0"/>
              <w:autoSpaceDN w:val="0"/>
              <w:adjustRightInd w:val="0"/>
              <w:jc w:val="center"/>
            </w:pPr>
            <w:r>
              <w:t>Month</w:t>
            </w:r>
          </w:p>
        </w:tc>
        <w:tc>
          <w:tcPr>
            <w:tcW w:w="456" w:type="dxa"/>
            <w:gridSpan w:val="2"/>
            <w:tcMar>
              <w:left w:w="0" w:type="dxa"/>
              <w:right w:w="0" w:type="dxa"/>
            </w:tcMar>
          </w:tcPr>
          <w:p w:rsidR="00E238D0" w:rsidRDefault="00E238D0" w:rsidP="002307B7">
            <w:pPr>
              <w:widowControl w:val="0"/>
              <w:autoSpaceDE w:val="0"/>
              <w:autoSpaceDN w:val="0"/>
              <w:adjustRightInd w:val="0"/>
              <w:jc w:val="center"/>
            </w:pPr>
          </w:p>
        </w:tc>
        <w:tc>
          <w:tcPr>
            <w:tcW w:w="1036" w:type="dxa"/>
            <w:tcMar>
              <w:left w:w="0" w:type="dxa"/>
              <w:right w:w="0" w:type="dxa"/>
            </w:tcMar>
          </w:tcPr>
          <w:p w:rsidR="00E238D0" w:rsidRDefault="001D18AF" w:rsidP="002307B7">
            <w:pPr>
              <w:widowControl w:val="0"/>
              <w:autoSpaceDE w:val="0"/>
              <w:autoSpaceDN w:val="0"/>
              <w:adjustRightInd w:val="0"/>
              <w:jc w:val="center"/>
            </w:pPr>
            <w:r>
              <w:t>Year</w:t>
            </w:r>
          </w:p>
        </w:tc>
        <w:tc>
          <w:tcPr>
            <w:tcW w:w="1023" w:type="dxa"/>
            <w:tcMar>
              <w:left w:w="0" w:type="dxa"/>
              <w:right w:w="0" w:type="dxa"/>
            </w:tcMar>
          </w:tcPr>
          <w:p w:rsidR="00E238D0" w:rsidRDefault="00E238D0" w:rsidP="002307B7">
            <w:pPr>
              <w:widowControl w:val="0"/>
              <w:autoSpaceDE w:val="0"/>
              <w:autoSpaceDN w:val="0"/>
              <w:adjustRightInd w:val="0"/>
            </w:pPr>
          </w:p>
        </w:tc>
      </w:tr>
    </w:tbl>
    <w:p w:rsidR="00E238D0" w:rsidRDefault="00E238D0" w:rsidP="002339DD">
      <w:pPr>
        <w:widowControl w:val="0"/>
        <w:autoSpaceDE w:val="0"/>
        <w:autoSpaceDN w:val="0"/>
        <w:adjustRightInd w:val="0"/>
        <w:ind w:left="2400"/>
      </w:pPr>
    </w:p>
    <w:p w:rsidR="00E238D0" w:rsidRDefault="00E238D0" w:rsidP="00E238D0">
      <w:pPr>
        <w:widowControl w:val="0"/>
        <w:autoSpaceDE w:val="0"/>
        <w:autoSpaceDN w:val="0"/>
        <w:adjustRightInd w:val="0"/>
        <w:ind w:left="1824"/>
      </w:pPr>
    </w:p>
    <w:tbl>
      <w:tblPr>
        <w:tblW w:w="0" w:type="auto"/>
        <w:tblInd w:w="2628" w:type="dxa"/>
        <w:tblLook w:val="01E0" w:firstRow="1" w:lastRow="1" w:firstColumn="1" w:lastColumn="1" w:noHBand="0" w:noVBand="0"/>
      </w:tblPr>
      <w:tblGrid>
        <w:gridCol w:w="1065"/>
        <w:gridCol w:w="1744"/>
        <w:gridCol w:w="3923"/>
      </w:tblGrid>
      <w:tr w:rsidR="00257789" w:rsidTr="002307B7">
        <w:trPr>
          <w:trHeight w:val="611"/>
        </w:trPr>
        <w:tc>
          <w:tcPr>
            <w:tcW w:w="1080" w:type="dxa"/>
            <w:tcMar>
              <w:left w:w="0" w:type="dxa"/>
              <w:right w:w="0" w:type="dxa"/>
            </w:tcMar>
            <w:vAlign w:val="bottom"/>
          </w:tcPr>
          <w:p w:rsidR="00257789" w:rsidRDefault="00257789" w:rsidP="002339DD">
            <w:pPr>
              <w:widowControl w:val="0"/>
              <w:autoSpaceDE w:val="0"/>
              <w:autoSpaceDN w:val="0"/>
              <w:adjustRightInd w:val="0"/>
            </w:pPr>
            <w:r>
              <w:t>Signed:</w:t>
            </w:r>
          </w:p>
        </w:tc>
        <w:tc>
          <w:tcPr>
            <w:tcW w:w="5868" w:type="dxa"/>
            <w:gridSpan w:val="2"/>
            <w:tcBorders>
              <w:bottom w:val="single" w:sz="4" w:space="0" w:color="auto"/>
            </w:tcBorders>
            <w:tcMar>
              <w:left w:w="0" w:type="dxa"/>
              <w:right w:w="0" w:type="dxa"/>
            </w:tcMar>
            <w:vAlign w:val="bottom"/>
          </w:tcPr>
          <w:p w:rsidR="00257789" w:rsidRDefault="00257789" w:rsidP="002339DD">
            <w:pPr>
              <w:widowControl w:val="0"/>
              <w:autoSpaceDE w:val="0"/>
              <w:autoSpaceDN w:val="0"/>
              <w:adjustRightInd w:val="0"/>
            </w:pPr>
          </w:p>
        </w:tc>
      </w:tr>
      <w:tr w:rsidR="00257789" w:rsidTr="002307B7">
        <w:trPr>
          <w:gridBefore w:val="1"/>
          <w:wBefore w:w="1080" w:type="dxa"/>
          <w:trHeight w:val="287"/>
        </w:trPr>
        <w:tc>
          <w:tcPr>
            <w:tcW w:w="5868" w:type="dxa"/>
            <w:gridSpan w:val="2"/>
            <w:tcMar>
              <w:left w:w="0" w:type="dxa"/>
              <w:right w:w="0" w:type="dxa"/>
            </w:tcMar>
            <w:vAlign w:val="bottom"/>
          </w:tcPr>
          <w:p w:rsidR="00257789" w:rsidRDefault="00257789" w:rsidP="001E113F">
            <w:pPr>
              <w:widowControl w:val="0"/>
              <w:autoSpaceDE w:val="0"/>
              <w:autoSpaceDN w:val="0"/>
              <w:adjustRightInd w:val="0"/>
              <w:jc w:val="center"/>
            </w:pPr>
            <w:r>
              <w:t>Weed Control Superintendent</w:t>
            </w:r>
          </w:p>
        </w:tc>
      </w:tr>
      <w:tr w:rsidR="00257789" w:rsidTr="002307B7">
        <w:trPr>
          <w:gridBefore w:val="1"/>
          <w:wBefore w:w="1080" w:type="dxa"/>
          <w:trHeight w:val="324"/>
        </w:trPr>
        <w:tc>
          <w:tcPr>
            <w:tcW w:w="1818" w:type="dxa"/>
            <w:tcBorders>
              <w:bottom w:val="single" w:sz="4" w:space="0" w:color="auto"/>
            </w:tcBorders>
            <w:tcMar>
              <w:left w:w="0" w:type="dxa"/>
              <w:right w:w="0" w:type="dxa"/>
            </w:tcMar>
            <w:vAlign w:val="bottom"/>
          </w:tcPr>
          <w:p w:rsidR="00257789" w:rsidRDefault="00257789" w:rsidP="002339DD">
            <w:pPr>
              <w:widowControl w:val="0"/>
              <w:autoSpaceDE w:val="0"/>
              <w:autoSpaceDN w:val="0"/>
              <w:adjustRightInd w:val="0"/>
            </w:pPr>
          </w:p>
        </w:tc>
        <w:tc>
          <w:tcPr>
            <w:tcW w:w="4050" w:type="dxa"/>
            <w:tcMar>
              <w:left w:w="0" w:type="dxa"/>
              <w:right w:w="0" w:type="dxa"/>
            </w:tcMar>
            <w:vAlign w:val="bottom"/>
          </w:tcPr>
          <w:p w:rsidR="00257789" w:rsidRDefault="00257789" w:rsidP="002339DD">
            <w:pPr>
              <w:widowControl w:val="0"/>
              <w:autoSpaceDE w:val="0"/>
              <w:autoSpaceDN w:val="0"/>
              <w:adjustRightInd w:val="0"/>
            </w:pPr>
            <w:r>
              <w:t>County Weed Control Authority</w:t>
            </w:r>
          </w:p>
        </w:tc>
      </w:tr>
    </w:tbl>
    <w:p w:rsidR="00BD302C" w:rsidRDefault="00BD302C" w:rsidP="002339DD">
      <w:pPr>
        <w:widowControl w:val="0"/>
        <w:autoSpaceDE w:val="0"/>
        <w:autoSpaceDN w:val="0"/>
        <w:adjustRightInd w:val="0"/>
        <w:ind w:left="2400"/>
      </w:pPr>
    </w:p>
    <w:sectPr w:rsidR="00BD302C" w:rsidSect="002339DD">
      <w:pgSz w:w="12240" w:h="15840"/>
      <w:pgMar w:top="1440" w:right="1440" w:bottom="1440" w:left="1440"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7789"/>
    <w:rsid w:val="001A1BF1"/>
    <w:rsid w:val="001D18AF"/>
    <w:rsid w:val="001E113F"/>
    <w:rsid w:val="002307B7"/>
    <w:rsid w:val="002339DD"/>
    <w:rsid w:val="0025731F"/>
    <w:rsid w:val="00257789"/>
    <w:rsid w:val="007A2B61"/>
    <w:rsid w:val="009A547D"/>
    <w:rsid w:val="009D46FF"/>
    <w:rsid w:val="00A3327C"/>
    <w:rsid w:val="00BD302C"/>
    <w:rsid w:val="00E2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57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D3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57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D3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ThomasVD</dc:creator>
  <cp:keywords/>
  <dc:description/>
  <cp:lastModifiedBy>Roberts, John</cp:lastModifiedBy>
  <cp:revision>3</cp:revision>
  <cp:lastPrinted>2002-09-06T16:30:00Z</cp:lastPrinted>
  <dcterms:created xsi:type="dcterms:W3CDTF">2012-06-21T20:18:00Z</dcterms:created>
  <dcterms:modified xsi:type="dcterms:W3CDTF">2012-06-21T20:18:00Z</dcterms:modified>
</cp:coreProperties>
</file>