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0" w:rsidRDefault="000D0790" w:rsidP="00DB0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977" w:rsidRDefault="00DE6977" w:rsidP="00DB0CBB">
      <w:pPr>
        <w:widowControl w:val="0"/>
        <w:autoSpaceDE w:val="0"/>
        <w:autoSpaceDN w:val="0"/>
        <w:adjustRightInd w:val="0"/>
        <w:pPrChange w:id="1" w:author="ClaypoolKR" w:date="2002-10-01T14:28:00Z">
          <w:pPr>
            <w:widowControl w:val="0"/>
            <w:tabs>
              <w:tab w:val="left" w:pos="0"/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</w:pPr>
        </w:pPrChange>
      </w:pPr>
      <w:r>
        <w:t xml:space="preserve">Section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220.10</w:t>
      </w:r>
      <w:r>
        <w:tab/>
        <w:t xml:space="preserve">Duty of Every Person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3" w:author="ClaypoolKR" w:date="2002-10-01T14:28:00Z">
          <w:pPr>
            <w:widowControl w:val="0"/>
            <w:tabs>
              <w:tab w:val="left" w:pos="0"/>
              <w:tab w:val="left" w:pos="6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220.20</w:t>
      </w:r>
      <w:r>
        <w:tab/>
        <w:t xml:space="preserve">Duty of Director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4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220.30</w:t>
      </w:r>
      <w:r>
        <w:tab/>
        <w:t xml:space="preserve">Duty of Each Control Authority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5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220.40</w:t>
      </w:r>
      <w:r>
        <w:tab/>
        <w:t xml:space="preserve">Control Authority Membership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6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220.50</w:t>
      </w:r>
      <w:r>
        <w:tab/>
        <w:t xml:space="preserve">Definitions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7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220.60</w:t>
      </w:r>
      <w:r>
        <w:tab/>
        <w:t xml:space="preserve">Noxious Weeds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8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220.70</w:t>
      </w:r>
      <w:r>
        <w:tab/>
        <w:t xml:space="preserve">Noxious Weed Description and Control </w:t>
      </w:r>
      <w:r w:rsidR="00507A14">
        <w:t>(Repealed)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9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220.80</w:t>
      </w:r>
      <w:r>
        <w:tab/>
        <w:t xml:space="preserve">Control Authorities' Responsibilities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0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220.90</w:t>
      </w:r>
      <w:r>
        <w:tab/>
        <w:t xml:space="preserve">Weed Control Superintendents Certified by Director; Control Authority to Set Compensation, Bonding, Etc.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1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220.100</w:t>
      </w:r>
      <w:r>
        <w:tab/>
        <w:t xml:space="preserve">Appointing Weed Control Superintendents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2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220.110</w:t>
      </w:r>
      <w:r>
        <w:tab/>
        <w:t xml:space="preserve">Deadline for Appointing Superintendents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3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220.120</w:t>
      </w:r>
      <w:r>
        <w:tab/>
        <w:t xml:space="preserve">Submitting Name and Resume of Person Appointed Superintendent to the Director; Application for Weed Control Superintendent Certification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4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220.130</w:t>
      </w:r>
      <w:r>
        <w:tab/>
        <w:t xml:space="preserve">Superintendent Must Be Familiar with Types of Weeds and Methods of Control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5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220.140</w:t>
      </w:r>
      <w:r>
        <w:tab/>
        <w:t xml:space="preserve">Allowable Expenses Set by Control Authority; Expenses Paid from General Fund or Noxious Weed Control Fund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6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220.150</w:t>
      </w:r>
      <w:r>
        <w:tab/>
        <w:t xml:space="preserve">Duties of Weed Control Superintendent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7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220.160</w:t>
      </w:r>
      <w:r>
        <w:tab/>
        <w:t xml:space="preserve">Written Report by Superintendent to Director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8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220.170</w:t>
      </w:r>
      <w:r>
        <w:tab/>
        <w:t xml:space="preserve">Comprehensive Work Plan for Coming Year Submitted to Director and Control Authority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19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220.180</w:t>
      </w:r>
      <w:r>
        <w:tab/>
        <w:t xml:space="preserve">General Notices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0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220.190</w:t>
      </w:r>
      <w:r>
        <w:tab/>
        <w:t xml:space="preserve">Individual Notices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1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220.200</w:t>
      </w:r>
      <w:r>
        <w:tab/>
        <w:t xml:space="preserve">Quarantine of Land; Approval by Director; Notice of Quarantine Form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2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220.210</w:t>
      </w:r>
      <w:r>
        <w:tab/>
        <w:t xml:space="preserve">Noxious Weeds Designated as Capable of Dissemination Through Articles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3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220.220</w:t>
      </w:r>
      <w:r>
        <w:tab/>
        <w:t xml:space="preserve">Articles Designated as Capable of Disseminating Noxious Weeds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4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220.230</w:t>
      </w:r>
      <w:r>
        <w:tab/>
        <w:t xml:space="preserve">Removal of Articles or Weeds from Premises; Treatment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1425" w:hanging="1425"/>
        <w:pPrChange w:id="25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220.240</w:t>
      </w:r>
      <w:r>
        <w:tab/>
        <w:t xml:space="preserve">Hearing and Procedure on Protest of Charges by Control Authority </w:t>
      </w:r>
    </w:p>
    <w:p w:rsidR="00507A14" w:rsidRDefault="00507A14" w:rsidP="00DB0CBB">
      <w:pPr>
        <w:widowControl w:val="0"/>
        <w:autoSpaceDE w:val="0"/>
        <w:autoSpaceDN w:val="0"/>
        <w:adjustRightInd w:val="0"/>
        <w:ind w:left="1425" w:hanging="1425"/>
        <w:pPrChange w:id="26" w:author="ClaypoolKR" w:date="2002-10-01T14:28:00Z">
          <w:pPr>
            <w:widowControl w:val="0"/>
            <w:tabs>
              <w:tab w:val="left" w:pos="0"/>
              <w:tab w:val="left" w:pos="600"/>
              <w:tab w:val="left" w:pos="1425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1425" w:hanging="1425"/>
          </w:pPr>
        </w:pPrChange>
      </w:pPr>
      <w:r>
        <w:t>220.250</w:t>
      </w:r>
      <w:r>
        <w:tab/>
        <w:t>Severability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2907" w:hanging="2907"/>
        <w:pPrChange w:id="27" w:author="ClaypoolKR" w:date="2002-10-01T14:28:00Z">
          <w:pPr>
            <w:widowControl w:val="0"/>
            <w:tabs>
              <w:tab w:val="left" w:pos="0"/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2400" w:hanging="2400"/>
          </w:pPr>
        </w:pPrChange>
      </w:pPr>
      <w:r>
        <w:t>ILLUSTRATION A</w:t>
      </w:r>
      <w:r>
        <w:tab/>
        <w:t xml:space="preserve">Application for Weed Control Superintendent Certification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2907" w:hanging="2907"/>
        <w:pPrChange w:id="28" w:author="ClaypoolKR" w:date="2002-10-01T14:28:00Z">
          <w:pPr>
            <w:widowControl w:val="0"/>
            <w:tabs>
              <w:tab w:val="left" w:pos="0"/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2400" w:hanging="2400"/>
          </w:pPr>
        </w:pPrChange>
      </w:pPr>
      <w:r>
        <w:t>ILLUSTRATION B</w:t>
      </w:r>
      <w:r>
        <w:tab/>
        <w:t xml:space="preserve">Public Notice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2907" w:hanging="2907"/>
        <w:pPrChange w:id="29" w:author="ClaypoolKR" w:date="2002-10-01T14:28:00Z">
          <w:pPr>
            <w:widowControl w:val="0"/>
            <w:tabs>
              <w:tab w:val="left" w:pos="0"/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  <w:ind w:left="2400" w:hanging="2400"/>
          </w:pPr>
        </w:pPrChange>
      </w:pPr>
      <w:r>
        <w:t>ILLUSTRATION C</w:t>
      </w:r>
      <w:r>
        <w:tab/>
        <w:t xml:space="preserve">Individual Notice to Control or </w:t>
      </w:r>
      <w:r w:rsidR="00DF711C">
        <w:t xml:space="preserve">Eradicate </w:t>
      </w:r>
      <w:r>
        <w:t xml:space="preserve">Weeds </w:t>
      </w:r>
    </w:p>
    <w:p w:rsidR="00DE6977" w:rsidRDefault="00DE6977" w:rsidP="00DB0CBB">
      <w:pPr>
        <w:widowControl w:val="0"/>
        <w:autoSpaceDE w:val="0"/>
        <w:autoSpaceDN w:val="0"/>
        <w:adjustRightInd w:val="0"/>
        <w:ind w:left="2907" w:hanging="2907"/>
        <w:pPrChange w:id="30" w:author="ClaypoolKR" w:date="2002-10-01T14:28:00Z">
          <w:pPr/>
        </w:pPrChange>
      </w:pPr>
      <w:r>
        <w:t>ILLUSTRATION D</w:t>
      </w:r>
      <w:r>
        <w:tab/>
        <w:t xml:space="preserve">Quarantine Notice </w:t>
      </w:r>
    </w:p>
    <w:sectPr w:rsidR="00DE6977" w:rsidSect="00DB0CBB">
      <w:pgSz w:w="12240" w:h="15840"/>
      <w:pgMar w:top="1440" w:right="1440" w:bottom="1440" w:left="1440" w:header="720" w:footer="720" w:gutter="0"/>
      <w:cols w:space="720"/>
      <w:docGrid w:linePitch="78"/>
      <w:sectPrChange w:id="31" w:author="ClaypoolKR" w:date="2002-10-01T14:28:00Z">
        <w:sectPr w:rsidR="00DE6977" w:rsidSect="00DB0CBB">
          <w:pgMar w:top="1440" w:right="1440" w:bottom="1440" w:left="1440" w:header="1440" w:footer="144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118"/>
    <w:rsid w:val="000D0790"/>
    <w:rsid w:val="0021615A"/>
    <w:rsid w:val="00311DC3"/>
    <w:rsid w:val="004E7FC7"/>
    <w:rsid w:val="00507A14"/>
    <w:rsid w:val="0051690E"/>
    <w:rsid w:val="006A50C3"/>
    <w:rsid w:val="00714FCD"/>
    <w:rsid w:val="007B5F7C"/>
    <w:rsid w:val="0082605A"/>
    <w:rsid w:val="00C13118"/>
    <w:rsid w:val="00DB0CBB"/>
    <w:rsid w:val="00DE6977"/>
    <w:rsid w:val="00DF711C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E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E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