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F3" w:rsidRPr="008835F3" w:rsidRDefault="008835F3" w:rsidP="008835F3">
      <w:pPr>
        <w:jc w:val="center"/>
      </w:pPr>
      <w:bookmarkStart w:id="0" w:name="_GoBack"/>
      <w:bookmarkEnd w:id="0"/>
      <w:r w:rsidRPr="008835F3">
        <w:t>PART 217</w:t>
      </w:r>
    </w:p>
    <w:p w:rsidR="008835F3" w:rsidRPr="008835F3" w:rsidRDefault="008835F3" w:rsidP="008835F3">
      <w:pPr>
        <w:jc w:val="center"/>
      </w:pPr>
      <w:r w:rsidRPr="008835F3">
        <w:t>ANHYDROUS AMMONIA SECURITY GRANT PROGRAM</w:t>
      </w:r>
    </w:p>
    <w:sectPr w:rsidR="008835F3" w:rsidRPr="008835F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0E7F">
      <w:r>
        <w:separator/>
      </w:r>
    </w:p>
  </w:endnote>
  <w:endnote w:type="continuationSeparator" w:id="0">
    <w:p w:rsidR="00000000" w:rsidRDefault="0038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0E7F">
      <w:r>
        <w:separator/>
      </w:r>
    </w:p>
  </w:footnote>
  <w:footnote w:type="continuationSeparator" w:id="0">
    <w:p w:rsidR="00000000" w:rsidRDefault="00380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80E7F"/>
    <w:rsid w:val="003F3A28"/>
    <w:rsid w:val="003F5FD7"/>
    <w:rsid w:val="00431CFE"/>
    <w:rsid w:val="004461A1"/>
    <w:rsid w:val="004A0463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76AF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835F3"/>
    <w:rsid w:val="008A78D1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