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24" w:rsidRDefault="00E24B24" w:rsidP="00E24B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4B24" w:rsidRDefault="00E24B24" w:rsidP="00E24B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210.90  Storage Identification</w:t>
      </w:r>
      <w:r>
        <w:t xml:space="preserve"> </w:t>
      </w:r>
    </w:p>
    <w:p w:rsidR="00E24B24" w:rsidRDefault="00E24B24" w:rsidP="00E24B24">
      <w:pPr>
        <w:widowControl w:val="0"/>
        <w:autoSpaceDE w:val="0"/>
        <w:autoSpaceDN w:val="0"/>
        <w:adjustRightInd w:val="0"/>
      </w:pPr>
    </w:p>
    <w:p w:rsidR="00E24B24" w:rsidRDefault="00E24B24" w:rsidP="00E24B24">
      <w:pPr>
        <w:widowControl w:val="0"/>
        <w:autoSpaceDE w:val="0"/>
        <w:autoSpaceDN w:val="0"/>
        <w:adjustRightInd w:val="0"/>
      </w:pPr>
      <w:r>
        <w:t xml:space="preserve">All bins used for the storage of fertilizers and fertilizer materials shall be labeled in letters not less than 2 inches high showing the analysis of the grade or materials. </w:t>
      </w:r>
    </w:p>
    <w:sectPr w:rsidR="00E24B24" w:rsidSect="00E24B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4B24"/>
    <w:rsid w:val="001678D1"/>
    <w:rsid w:val="007731DD"/>
    <w:rsid w:val="00A93EF3"/>
    <w:rsid w:val="00E171EA"/>
    <w:rsid w:val="00E2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</vt:lpstr>
    </vt:vector>
  </TitlesOfParts>
  <Company>State of Illinois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</dc:title>
  <dc:subject/>
  <dc:creator>Illinois General Assembly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