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D5" w:rsidRDefault="004F3CD5" w:rsidP="004F3CD5">
      <w:pPr>
        <w:widowControl w:val="0"/>
        <w:autoSpaceDE w:val="0"/>
        <w:autoSpaceDN w:val="0"/>
        <w:adjustRightInd w:val="0"/>
      </w:pPr>
    </w:p>
    <w:p w:rsidR="004F3CD5" w:rsidRDefault="004F3CD5" w:rsidP="004F3CD5">
      <w:pPr>
        <w:widowControl w:val="0"/>
        <w:autoSpaceDE w:val="0"/>
        <w:autoSpaceDN w:val="0"/>
        <w:adjustRightInd w:val="0"/>
      </w:pPr>
      <w:r>
        <w:rPr>
          <w:b/>
          <w:bCs/>
        </w:rPr>
        <w:t>Section 65.110  Licenses</w:t>
      </w:r>
      <w:r>
        <w:t xml:space="preserve"> </w:t>
      </w:r>
    </w:p>
    <w:p w:rsidR="004F3CD5" w:rsidRDefault="004F3CD5" w:rsidP="004F3CD5">
      <w:pPr>
        <w:widowControl w:val="0"/>
        <w:autoSpaceDE w:val="0"/>
        <w:autoSpaceDN w:val="0"/>
        <w:adjustRightInd w:val="0"/>
      </w:pPr>
    </w:p>
    <w:p w:rsidR="004F3CD5" w:rsidRDefault="004F3CD5" w:rsidP="004F3CD5">
      <w:pPr>
        <w:widowControl w:val="0"/>
        <w:autoSpaceDE w:val="0"/>
        <w:autoSpaceDN w:val="0"/>
        <w:adjustRightInd w:val="0"/>
        <w:ind w:left="1440" w:hanging="720"/>
      </w:pPr>
      <w:r>
        <w:t>a)</w:t>
      </w:r>
      <w:r>
        <w:tab/>
        <w:t>The classifications of egg licenses and license fees for Illinois Egg Licenses (</w:t>
      </w:r>
      <w:r w:rsidR="00AD2EBD">
        <w:t>Full</w:t>
      </w:r>
      <w:r>
        <w:t xml:space="preserve"> and </w:t>
      </w:r>
      <w:r w:rsidR="00AD2EBD">
        <w:t>Limited</w:t>
      </w:r>
      <w:r>
        <w:t xml:space="preserve">) are: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160" w:hanging="720"/>
      </w:pPr>
      <w:r>
        <w:t>1)</w:t>
      </w:r>
      <w:r>
        <w:tab/>
        <w:t xml:space="preserve">Illinois Egg License (Full) is required for the following business: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880" w:hanging="720"/>
      </w:pPr>
      <w:r>
        <w:t>A)</w:t>
      </w:r>
      <w:r>
        <w:tab/>
        <w:t xml:space="preserve">Producer-dealer (as defined in Section 3.29 of the Act and who sells eggs </w:t>
      </w:r>
      <w:r w:rsidR="00EA763D">
        <w:t xml:space="preserve">produced by his </w:t>
      </w:r>
      <w:r w:rsidR="008C23E9">
        <w:t xml:space="preserve">or her </w:t>
      </w:r>
      <w:r w:rsidR="00EA763D">
        <w:t xml:space="preserve">own flock or additional eggs </w:t>
      </w:r>
      <w:r>
        <w:t xml:space="preserve">from other than his </w:t>
      </w:r>
      <w:r w:rsidR="008C23E9">
        <w:t xml:space="preserve">or her </w:t>
      </w:r>
      <w:r>
        <w:t xml:space="preserve">own production) </w:t>
      </w:r>
      <w:r w:rsidR="008761D3">
        <w:t xml:space="preserve">– </w:t>
      </w:r>
      <w:r>
        <w:t xml:space="preserve">$50.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880" w:hanging="720"/>
      </w:pPr>
      <w:r>
        <w:t>B)</w:t>
      </w:r>
      <w:r>
        <w:tab/>
        <w:t xml:space="preserve">Grading station (candles and grades nest run eggs from various producers) </w:t>
      </w:r>
      <w:r w:rsidR="008761D3">
        <w:t xml:space="preserve">– </w:t>
      </w:r>
      <w:r>
        <w:t xml:space="preserve">$50.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880" w:hanging="720"/>
      </w:pPr>
      <w:r>
        <w:t>C)</w:t>
      </w:r>
      <w:r>
        <w:tab/>
        <w:t xml:space="preserve">Jobber or broker (as defined in Section 3.2 of the Act) </w:t>
      </w:r>
      <w:r w:rsidR="008761D3">
        <w:t xml:space="preserve">– </w:t>
      </w:r>
      <w:r>
        <w:t xml:space="preserve">$50.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880" w:hanging="720"/>
      </w:pPr>
      <w:r>
        <w:t>D)</w:t>
      </w:r>
      <w:r>
        <w:tab/>
        <w:t xml:space="preserve">Distributor (as defined in Section 3.11 of the Act) </w:t>
      </w:r>
      <w:r w:rsidR="008761D3">
        <w:t xml:space="preserve">– </w:t>
      </w:r>
      <w:r>
        <w:t xml:space="preserve">$50. </w:t>
      </w:r>
    </w:p>
    <w:p w:rsidR="005C209C" w:rsidRDefault="005C209C" w:rsidP="00375ED2">
      <w:pPr>
        <w:widowControl w:val="0"/>
        <w:autoSpaceDE w:val="0"/>
        <w:autoSpaceDN w:val="0"/>
        <w:adjustRightInd w:val="0"/>
      </w:pPr>
    </w:p>
    <w:p w:rsidR="004F3CD5" w:rsidRDefault="004F3CD5" w:rsidP="00AD2EBD">
      <w:pPr>
        <w:widowControl w:val="0"/>
        <w:autoSpaceDE w:val="0"/>
        <w:autoSpaceDN w:val="0"/>
        <w:adjustRightInd w:val="0"/>
        <w:ind w:left="2160" w:hanging="720"/>
      </w:pPr>
      <w:r>
        <w:t>2)</w:t>
      </w:r>
      <w:r>
        <w:tab/>
        <w:t>Illinois Egg Li</w:t>
      </w:r>
      <w:r w:rsidR="00DF3775">
        <w:t>cense (Limited) is required for</w:t>
      </w:r>
      <w:r w:rsidR="00AD2EBD">
        <w:t xml:space="preserve"> a producer</w:t>
      </w:r>
      <w:r>
        <w:t>-dealer (as defined in Section 3.29 of the Act</w:t>
      </w:r>
      <w:r w:rsidR="008C23E9">
        <w:t xml:space="preserve">, </w:t>
      </w:r>
      <w:r w:rsidR="00EA763D">
        <w:t>except that a limited license</w:t>
      </w:r>
      <w:r w:rsidR="008C23E9">
        <w:t>e</w:t>
      </w:r>
      <w:r w:rsidR="00EA763D">
        <w:t xml:space="preserve"> may only sell eggs of his </w:t>
      </w:r>
      <w:r w:rsidR="008C23E9">
        <w:t xml:space="preserve">or her </w:t>
      </w:r>
      <w:r w:rsidR="00EA763D">
        <w:t>own production</w:t>
      </w:r>
      <w:r>
        <w:t>)</w:t>
      </w:r>
      <w:r w:rsidR="006C4155">
        <w:t xml:space="preserve"> </w:t>
      </w:r>
      <w:r w:rsidR="008761D3">
        <w:t xml:space="preserve"> </w:t>
      </w:r>
      <w:r>
        <w:t xml:space="preserve">$15.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2160" w:hanging="720"/>
      </w:pPr>
      <w:r>
        <w:t>3)</w:t>
      </w:r>
      <w:r>
        <w:tab/>
        <w:t xml:space="preserve">Egg Breaker's License (egg breaking establishment as defined in Section 16 of the Act).  The license fee as set in Section 16 of the Act is $200.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b)</w:t>
      </w:r>
      <w:r>
        <w:tab/>
        <w:t xml:space="preserve">A license will be issued if the applicant complies with the requirements of Sections 9 and 16 of the Act (as applicable to the type of license desired) and this Part.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c)</w:t>
      </w:r>
      <w:r>
        <w:tab/>
        <w:t xml:space="preserve">Illinois Egg Licenses must be posted conspicuously at the place of business of the holder so the license may be seen by the public and by the inspectors of the Department of Agriculture at any and all hours of the working day.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d)</w:t>
      </w:r>
      <w:r>
        <w:tab/>
        <w:t xml:space="preserve">Truckers purchasing eggs from an Illinois producer are required to have an Illinois Egg </w:t>
      </w:r>
      <w:r w:rsidR="00AD2EBD">
        <w:t>License</w:t>
      </w:r>
      <w:r>
        <w:t xml:space="preserve"> or photostatic copy of the license displayed in the cab.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e)</w:t>
      </w:r>
      <w:r>
        <w:tab/>
        <w:t xml:space="preserve">A separate license must be obtained for each business location.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f)</w:t>
      </w:r>
      <w:r>
        <w:tab/>
        <w:t xml:space="preserve">A place of business means a location where any person buys eggs from producers, or buys from or sells to institutional consumers, retailers, manufacturers or handlers. </w:t>
      </w:r>
      <w:r w:rsidR="00DF3775">
        <w:t xml:space="preserve"> </w:t>
      </w:r>
      <w:r>
        <w:t xml:space="preserve">A truck or vehicle shall be considered a place of business provided no building is used for this purpose. </w:t>
      </w:r>
      <w:r w:rsidR="00DF3775">
        <w:t xml:space="preserve"> </w:t>
      </w:r>
      <w:r>
        <w:t xml:space="preserve">Any person who operates his business from a vehicle in the State must provide to the Department a legal address for contact. </w:t>
      </w:r>
    </w:p>
    <w:p w:rsidR="005C209C" w:rsidRDefault="005C209C" w:rsidP="00375ED2">
      <w:pPr>
        <w:widowControl w:val="0"/>
        <w:autoSpaceDE w:val="0"/>
        <w:autoSpaceDN w:val="0"/>
        <w:adjustRightInd w:val="0"/>
      </w:pPr>
    </w:p>
    <w:p w:rsidR="004F3CD5" w:rsidRDefault="004F3CD5" w:rsidP="004F3CD5">
      <w:pPr>
        <w:widowControl w:val="0"/>
        <w:autoSpaceDE w:val="0"/>
        <w:autoSpaceDN w:val="0"/>
        <w:adjustRightInd w:val="0"/>
        <w:ind w:left="1440" w:hanging="720"/>
      </w:pPr>
      <w:r>
        <w:t>g)</w:t>
      </w:r>
      <w:r>
        <w:tab/>
        <w:t xml:space="preserve">Licenses are non-transferable. In the event of a sale of a licensed business, the </w:t>
      </w:r>
      <w:r>
        <w:lastRenderedPageBreak/>
        <w:t xml:space="preserve">purchaser will be required to make application for a new license. </w:t>
      </w:r>
    </w:p>
    <w:p w:rsidR="004F3CD5" w:rsidRDefault="004F3CD5" w:rsidP="00375ED2">
      <w:pPr>
        <w:widowControl w:val="0"/>
        <w:autoSpaceDE w:val="0"/>
        <w:autoSpaceDN w:val="0"/>
        <w:adjustRightInd w:val="0"/>
      </w:pPr>
      <w:bookmarkStart w:id="0" w:name="_GoBack"/>
      <w:bookmarkEnd w:id="0"/>
    </w:p>
    <w:p w:rsidR="00E47252" w:rsidRPr="00D55B37" w:rsidRDefault="00EA763D">
      <w:pPr>
        <w:pStyle w:val="JCARSourceNote"/>
        <w:ind w:left="720"/>
      </w:pPr>
      <w:r>
        <w:t xml:space="preserve">(Source:  Amended at 43 Ill. Reg. </w:t>
      </w:r>
      <w:r w:rsidR="00B427C2">
        <w:t>4799</w:t>
      </w:r>
      <w:r>
        <w:t xml:space="preserve">, effective </w:t>
      </w:r>
      <w:r w:rsidR="00B427C2">
        <w:t>April 15, 2019</w:t>
      </w:r>
      <w:r>
        <w:t>)</w:t>
      </w:r>
    </w:p>
    <w:sectPr w:rsidR="00E47252" w:rsidRPr="00D55B37" w:rsidSect="004F3C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3CD5"/>
    <w:rsid w:val="001678D1"/>
    <w:rsid w:val="00225ADC"/>
    <w:rsid w:val="002D137D"/>
    <w:rsid w:val="00375ED2"/>
    <w:rsid w:val="004F3CD5"/>
    <w:rsid w:val="005C209C"/>
    <w:rsid w:val="006C4155"/>
    <w:rsid w:val="007009EA"/>
    <w:rsid w:val="007C230C"/>
    <w:rsid w:val="008761D3"/>
    <w:rsid w:val="008C23E9"/>
    <w:rsid w:val="00AD2EBD"/>
    <w:rsid w:val="00B427C2"/>
    <w:rsid w:val="00C413EA"/>
    <w:rsid w:val="00D25012"/>
    <w:rsid w:val="00DF3775"/>
    <w:rsid w:val="00E47252"/>
    <w:rsid w:val="00EA763D"/>
    <w:rsid w:val="00EC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8FE303F-B4FF-4A92-B3E1-17D39CA0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47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Lane, Arlene L.</cp:lastModifiedBy>
  <cp:revision>4</cp:revision>
  <dcterms:created xsi:type="dcterms:W3CDTF">2019-03-18T17:56:00Z</dcterms:created>
  <dcterms:modified xsi:type="dcterms:W3CDTF">2019-04-24T16:55:00Z</dcterms:modified>
</cp:coreProperties>
</file>