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00" w:rsidRDefault="00CB3600" w:rsidP="00CB36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3600" w:rsidRDefault="00CB3600" w:rsidP="00CB3600">
      <w:pPr>
        <w:widowControl w:val="0"/>
        <w:autoSpaceDE w:val="0"/>
        <w:autoSpaceDN w:val="0"/>
        <w:adjustRightInd w:val="0"/>
        <w:jc w:val="center"/>
      </w:pPr>
      <w:r>
        <w:t>SUBPART C:  INSPECTION AND GRADING OF FRESH FRUITS AND VEGETABLES</w:t>
      </w:r>
    </w:p>
    <w:sectPr w:rsidR="00CB3600" w:rsidSect="00CB36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3600"/>
    <w:rsid w:val="001678D1"/>
    <w:rsid w:val="00312877"/>
    <w:rsid w:val="00677067"/>
    <w:rsid w:val="00CB3600"/>
    <w:rsid w:val="00DC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INSPECTION AND GRADING OF FRESH FRUITS AND VEGETABLES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INSPECTION AND GRADING OF FRESH FRUITS AND VEGETABLES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