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5E" w:rsidRDefault="00B6025E" w:rsidP="00B6025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025E" w:rsidRDefault="00B6025E" w:rsidP="00B6025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5.80  Grader Qualifications</w:t>
      </w:r>
      <w:r>
        <w:t xml:space="preserve"> </w:t>
      </w:r>
    </w:p>
    <w:p w:rsidR="00B6025E" w:rsidRDefault="00B6025E" w:rsidP="00B6025E">
      <w:pPr>
        <w:widowControl w:val="0"/>
        <w:autoSpaceDE w:val="0"/>
        <w:autoSpaceDN w:val="0"/>
        <w:adjustRightInd w:val="0"/>
      </w:pPr>
    </w:p>
    <w:p w:rsidR="00B6025E" w:rsidRDefault="00B6025E" w:rsidP="00B6025E">
      <w:pPr>
        <w:widowControl w:val="0"/>
        <w:autoSpaceDE w:val="0"/>
        <w:autoSpaceDN w:val="0"/>
        <w:adjustRightInd w:val="0"/>
      </w:pPr>
      <w:r>
        <w:t xml:space="preserve">Each person grading feeder pigs must be trained, approved, and certified by the Agricultural Marketing Service of the United States Department of Agriculture in accordance with the before-mentioned cooperative agreement. </w:t>
      </w:r>
    </w:p>
    <w:sectPr w:rsidR="00B6025E" w:rsidSect="00B6025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025E"/>
    <w:rsid w:val="001678D1"/>
    <w:rsid w:val="008C7E9E"/>
    <w:rsid w:val="00B6025E"/>
    <w:rsid w:val="00D65FC1"/>
    <w:rsid w:val="00E0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State of Illinois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subject/>
  <dc:creator>Illinois General Assembly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