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EF" w:rsidRDefault="00BB70EF" w:rsidP="00BB70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0EF" w:rsidRDefault="00BB70EF" w:rsidP="00BB70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5000.130  Public Inspection of Rules</w:t>
      </w:r>
      <w:r>
        <w:t xml:space="preserve"> </w:t>
      </w:r>
    </w:p>
    <w:p w:rsidR="00BB70EF" w:rsidRDefault="00BB70EF" w:rsidP="00BB70EF">
      <w:pPr>
        <w:widowControl w:val="0"/>
        <w:autoSpaceDE w:val="0"/>
        <w:autoSpaceDN w:val="0"/>
        <w:adjustRightInd w:val="0"/>
      </w:pPr>
    </w:p>
    <w:p w:rsidR="00BB70EF" w:rsidRDefault="00BB70EF" w:rsidP="00BB70EF">
      <w:pPr>
        <w:widowControl w:val="0"/>
        <w:autoSpaceDE w:val="0"/>
        <w:autoSpaceDN w:val="0"/>
        <w:adjustRightInd w:val="0"/>
      </w:pPr>
      <w:r>
        <w:t xml:space="preserve">Rules adopted by the Illinois State Board of Education shall be available for public inspection during normal working hours at 100 North First Street, Springfield, Illinois. </w:t>
      </w:r>
    </w:p>
    <w:sectPr w:rsidR="00BB70EF" w:rsidSect="00BB70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0EF"/>
    <w:rsid w:val="001678D1"/>
    <w:rsid w:val="004F7780"/>
    <w:rsid w:val="00BB70EF"/>
    <w:rsid w:val="00C6388F"/>
    <w:rsid w:val="00E5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