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5A" w:rsidRDefault="0088455A" w:rsidP="008845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455A" w:rsidRDefault="0088455A" w:rsidP="008845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2500.110  Procedure</w:t>
      </w:r>
      <w:r>
        <w:t xml:space="preserve"> </w:t>
      </w:r>
    </w:p>
    <w:p w:rsidR="0088455A" w:rsidRDefault="0088455A" w:rsidP="0088455A">
      <w:pPr>
        <w:widowControl w:val="0"/>
        <w:autoSpaceDE w:val="0"/>
        <w:autoSpaceDN w:val="0"/>
        <w:adjustRightInd w:val="0"/>
      </w:pPr>
    </w:p>
    <w:p w:rsidR="0088455A" w:rsidRDefault="0088455A" w:rsidP="0088455A">
      <w:pPr>
        <w:widowControl w:val="0"/>
        <w:autoSpaceDE w:val="0"/>
        <w:autoSpaceDN w:val="0"/>
        <w:adjustRightInd w:val="0"/>
      </w:pPr>
      <w:r>
        <w:t xml:space="preserve">Proposed additions, amendments or repealers to the rules of the </w:t>
      </w:r>
      <w:r w:rsidR="00A57376">
        <w:t xml:space="preserve">Illinois </w:t>
      </w:r>
      <w:r>
        <w:t xml:space="preserve">Labor Relations </w:t>
      </w:r>
      <w:r w:rsidR="00AD05DF">
        <w:t>Board</w:t>
      </w:r>
      <w:r>
        <w:t xml:space="preserve"> must be undertaken jointly by the </w:t>
      </w:r>
      <w:r w:rsidR="00A57376">
        <w:t>Panels</w:t>
      </w:r>
      <w:r>
        <w:t xml:space="preserve">.  The </w:t>
      </w:r>
      <w:r w:rsidR="00A57376">
        <w:t>Board follows</w:t>
      </w:r>
      <w:r>
        <w:t xml:space="preserve"> the rulemaking procedures prescribed under the Illinois Administrative Procedure Act [5 ILCS 100]. </w:t>
      </w:r>
    </w:p>
    <w:p w:rsidR="0088455A" w:rsidRDefault="0088455A" w:rsidP="0088455A">
      <w:pPr>
        <w:widowControl w:val="0"/>
        <w:autoSpaceDE w:val="0"/>
        <w:autoSpaceDN w:val="0"/>
        <w:adjustRightInd w:val="0"/>
      </w:pPr>
    </w:p>
    <w:p w:rsidR="0088455A" w:rsidRDefault="00A57376" w:rsidP="0088455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B44F66">
        <w:t xml:space="preserve">19955, </w:t>
      </w:r>
      <w:r w:rsidRPr="00D55B37">
        <w:t xml:space="preserve">effective </w:t>
      </w:r>
      <w:r w:rsidR="00E534D4">
        <w:t>October 2, 2014</w:t>
      </w:r>
      <w:r w:rsidRPr="00D55B37">
        <w:t>)</w:t>
      </w:r>
    </w:p>
    <w:sectPr w:rsidR="0088455A" w:rsidSect="008845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55A"/>
    <w:rsid w:val="000C4B8B"/>
    <w:rsid w:val="001678D1"/>
    <w:rsid w:val="005C4024"/>
    <w:rsid w:val="006577F3"/>
    <w:rsid w:val="0088455A"/>
    <w:rsid w:val="00931351"/>
    <w:rsid w:val="00A57376"/>
    <w:rsid w:val="00AD05DF"/>
    <w:rsid w:val="00B44F66"/>
    <w:rsid w:val="00E534D4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036D7D-F986-44EC-BA73-CAB3469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