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D5" w:rsidRDefault="00C848D5" w:rsidP="00C848D5">
      <w:pPr>
        <w:widowControl w:val="0"/>
        <w:autoSpaceDE w:val="0"/>
        <w:autoSpaceDN w:val="0"/>
        <w:adjustRightInd w:val="0"/>
      </w:pPr>
    </w:p>
    <w:p w:rsidR="00C848D5" w:rsidRDefault="00C848D5" w:rsidP="00C848D5">
      <w:pPr>
        <w:widowControl w:val="0"/>
        <w:autoSpaceDE w:val="0"/>
        <w:autoSpaceDN w:val="0"/>
        <w:adjustRightInd w:val="0"/>
        <w:rPr>
          <w:b/>
          <w:bCs/>
        </w:rPr>
      </w:pPr>
      <w:r>
        <w:rPr>
          <w:b/>
          <w:bCs/>
        </w:rPr>
        <w:t>Section 1800.50  Applicability</w:t>
      </w:r>
    </w:p>
    <w:p w:rsidR="00C848D5" w:rsidRDefault="00C848D5" w:rsidP="00C848D5">
      <w:pPr>
        <w:widowControl w:val="0"/>
        <w:autoSpaceDE w:val="0"/>
        <w:autoSpaceDN w:val="0"/>
        <w:adjustRightInd w:val="0"/>
        <w:rPr>
          <w:b/>
          <w:bCs/>
        </w:rPr>
      </w:pPr>
    </w:p>
    <w:p w:rsidR="00C848D5" w:rsidRDefault="00C848D5" w:rsidP="00C848D5">
      <w:r>
        <w:t>This Subpart applies to all bureaus, offices, sections and units within the Illinois Emergency Management Agency.  The Agency's rules regulating emergency management are found in Title 29 and its rules regulating nuclear safety are in Title 32 of the Illinois Administrative Code.</w:t>
      </w:r>
    </w:p>
    <w:p w:rsidR="00C848D5" w:rsidRDefault="00C848D5" w:rsidP="00C848D5"/>
    <w:p w:rsidR="00C848D5" w:rsidRDefault="00C848D5" w:rsidP="00C848D5">
      <w:pPr>
        <w:ind w:firstLine="720"/>
      </w:pPr>
      <w:r>
        <w:t>(Source:  Added at 39 Ill. Reg. 1132, effective January 5, 2015)</w:t>
      </w:r>
      <w:bookmarkStart w:id="0" w:name="_GoBack"/>
      <w:bookmarkEnd w:id="0"/>
    </w:p>
    <w:sectPr w:rsidR="00C848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6C" w:rsidRDefault="00F4446C">
      <w:r>
        <w:separator/>
      </w:r>
    </w:p>
  </w:endnote>
  <w:endnote w:type="continuationSeparator" w:id="0">
    <w:p w:rsidR="00F4446C" w:rsidRDefault="00F4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6C" w:rsidRDefault="00F4446C">
      <w:r>
        <w:separator/>
      </w:r>
    </w:p>
  </w:footnote>
  <w:footnote w:type="continuationSeparator" w:id="0">
    <w:p w:rsidR="00F4446C" w:rsidRDefault="00F44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BC9"/>
    <w:rsid w:val="001915E7"/>
    <w:rsid w:val="00193ABB"/>
    <w:rsid w:val="0019502A"/>
    <w:rsid w:val="001A6EDB"/>
    <w:rsid w:val="001B5F27"/>
    <w:rsid w:val="001C0481"/>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744"/>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486"/>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A59"/>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10D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EA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48D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46C"/>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1FE"/>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6B7384-72C9-4E93-B2AD-01BD96F4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8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890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2015-01-09T20:07:00Z</dcterms:created>
  <dcterms:modified xsi:type="dcterms:W3CDTF">2015-01-09T20:35:00Z</dcterms:modified>
</cp:coreProperties>
</file>