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F" w:rsidRDefault="001F118F" w:rsidP="001F1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18F" w:rsidRDefault="001F118F" w:rsidP="001F1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1551.10  Purpose and Applicability</w:t>
      </w:r>
      <w:r>
        <w:t xml:space="preserve"> </w:t>
      </w:r>
    </w:p>
    <w:p w:rsidR="001F118F" w:rsidRDefault="001F118F" w:rsidP="001F118F">
      <w:pPr>
        <w:widowControl w:val="0"/>
        <w:autoSpaceDE w:val="0"/>
        <w:autoSpaceDN w:val="0"/>
        <w:adjustRightInd w:val="0"/>
      </w:pPr>
    </w:p>
    <w:p w:rsidR="001F118F" w:rsidRDefault="001F118F" w:rsidP="001F11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establish guidelines to implement the provisions of the Freedom of Information Act (Supp. to Ill. Rev. Stat. 1983, </w:t>
      </w:r>
      <w:proofErr w:type="spellStart"/>
      <w:r>
        <w:t>ch</w:t>
      </w:r>
      <w:proofErr w:type="spellEnd"/>
      <w:r>
        <w:t xml:space="preserve">. 116, par 201 et seq.), by supporting the policy of providing public access to the public records of the State Board of Elections. </w:t>
      </w:r>
    </w:p>
    <w:p w:rsidR="00BE1F20" w:rsidRDefault="00BE1F20" w:rsidP="001F118F">
      <w:pPr>
        <w:widowControl w:val="0"/>
        <w:autoSpaceDE w:val="0"/>
        <w:autoSpaceDN w:val="0"/>
        <w:adjustRightInd w:val="0"/>
        <w:ind w:left="1440" w:hanging="720"/>
      </w:pPr>
    </w:p>
    <w:p w:rsidR="001F118F" w:rsidRDefault="001F118F" w:rsidP="001F11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applies to any interested persons seeking access to public records in the possession of the Board. </w:t>
      </w:r>
    </w:p>
    <w:sectPr w:rsidR="001F118F" w:rsidSect="001F1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18F"/>
    <w:rsid w:val="00091C28"/>
    <w:rsid w:val="001678D1"/>
    <w:rsid w:val="001F118F"/>
    <w:rsid w:val="00B1563A"/>
    <w:rsid w:val="00B350D3"/>
    <w:rsid w:val="00B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1551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