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0855" w:rsidRDefault="007D0855" w:rsidP="007D085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D0855" w:rsidRDefault="007D0855" w:rsidP="007D0855">
      <w:pPr>
        <w:widowControl w:val="0"/>
        <w:autoSpaceDE w:val="0"/>
        <w:autoSpaceDN w:val="0"/>
        <w:adjustRightInd w:val="0"/>
      </w:pPr>
      <w:r>
        <w:t xml:space="preserve">AUTHORITY:  Implementing and authorized by the Freedom of Information Act 5 ILCS 140/1 et seq. and 5 ILCS 100/5-15. </w:t>
      </w:r>
    </w:p>
    <w:sectPr w:rsidR="007D0855" w:rsidSect="007D085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D0855"/>
    <w:rsid w:val="001247E8"/>
    <w:rsid w:val="001678D1"/>
    <w:rsid w:val="007D0855"/>
    <w:rsid w:val="0082175C"/>
    <w:rsid w:val="00B17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and authorized by the Freedom of Information Act 5 ILCS 140/1 et seq</vt:lpstr>
    </vt:vector>
  </TitlesOfParts>
  <Company>state of illinois</Company>
  <LinksUpToDate>false</LinksUpToDate>
  <CharactersWithSpaces>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and authorized by the Freedom of Information Act 5 ILCS 140/1 et seq</dc:title>
  <dc:subject/>
  <dc:creator>Illinois General Assembly</dc:creator>
  <cp:keywords/>
  <dc:description/>
  <cp:lastModifiedBy>Roberts, John</cp:lastModifiedBy>
  <cp:revision>3</cp:revision>
  <dcterms:created xsi:type="dcterms:W3CDTF">2012-06-21T18:57:00Z</dcterms:created>
  <dcterms:modified xsi:type="dcterms:W3CDTF">2012-06-21T18:57:00Z</dcterms:modified>
</cp:coreProperties>
</file>