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4B" w:rsidRDefault="004D304B" w:rsidP="004D30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304B" w:rsidRDefault="004D304B" w:rsidP="004D30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1101.550  General Materials Available</w:t>
      </w:r>
      <w:r>
        <w:t xml:space="preserve"> </w:t>
      </w:r>
    </w:p>
    <w:p w:rsidR="004D304B" w:rsidRDefault="004D304B" w:rsidP="004D304B">
      <w:pPr>
        <w:widowControl w:val="0"/>
        <w:autoSpaceDE w:val="0"/>
        <w:autoSpaceDN w:val="0"/>
        <w:adjustRightInd w:val="0"/>
      </w:pPr>
    </w:p>
    <w:p w:rsidR="004D304B" w:rsidRDefault="004D304B" w:rsidP="004D304B">
      <w:pPr>
        <w:widowControl w:val="0"/>
        <w:autoSpaceDE w:val="0"/>
        <w:autoSpaceDN w:val="0"/>
        <w:adjustRightInd w:val="0"/>
      </w:pPr>
      <w:r>
        <w:t xml:space="preserve">The Department shall make available to the public at no charge the following materials: </w:t>
      </w:r>
    </w:p>
    <w:p w:rsidR="00A83F6D" w:rsidRDefault="00A83F6D" w:rsidP="004D304B">
      <w:pPr>
        <w:widowControl w:val="0"/>
        <w:autoSpaceDE w:val="0"/>
        <w:autoSpaceDN w:val="0"/>
        <w:adjustRightInd w:val="0"/>
      </w:pPr>
    </w:p>
    <w:p w:rsidR="004D304B" w:rsidRDefault="004D304B" w:rsidP="004D304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brief description of the organizational structure and budget of the Department; </w:t>
      </w:r>
    </w:p>
    <w:p w:rsidR="00A83F6D" w:rsidRDefault="00A83F6D" w:rsidP="004D304B">
      <w:pPr>
        <w:widowControl w:val="0"/>
        <w:autoSpaceDE w:val="0"/>
        <w:autoSpaceDN w:val="0"/>
        <w:adjustRightInd w:val="0"/>
        <w:ind w:left="1440" w:hanging="720"/>
      </w:pPr>
    </w:p>
    <w:p w:rsidR="004D304B" w:rsidRDefault="004D304B" w:rsidP="004D304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brief description of the means for requesting information and public records; and </w:t>
      </w:r>
    </w:p>
    <w:p w:rsidR="00A83F6D" w:rsidRDefault="00A83F6D" w:rsidP="004D304B">
      <w:pPr>
        <w:widowControl w:val="0"/>
        <w:autoSpaceDE w:val="0"/>
        <w:autoSpaceDN w:val="0"/>
        <w:adjustRightInd w:val="0"/>
        <w:ind w:left="1440" w:hanging="720"/>
      </w:pPr>
    </w:p>
    <w:p w:rsidR="004D304B" w:rsidRDefault="004D304B" w:rsidP="004D304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list of types and categories of public records maintained by the Department. </w:t>
      </w:r>
    </w:p>
    <w:p w:rsidR="004D304B" w:rsidRDefault="004D304B" w:rsidP="004D304B">
      <w:pPr>
        <w:widowControl w:val="0"/>
        <w:autoSpaceDE w:val="0"/>
        <w:autoSpaceDN w:val="0"/>
        <w:adjustRightInd w:val="0"/>
        <w:ind w:left="1440" w:hanging="720"/>
      </w:pPr>
    </w:p>
    <w:p w:rsidR="004D304B" w:rsidRDefault="004D304B" w:rsidP="004D304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674, effective January 1, 2001) </w:t>
      </w:r>
    </w:p>
    <w:sectPr w:rsidR="004D304B" w:rsidSect="004D30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304B"/>
    <w:rsid w:val="001678D1"/>
    <w:rsid w:val="00274896"/>
    <w:rsid w:val="004D304B"/>
    <w:rsid w:val="006F79BB"/>
    <w:rsid w:val="00A83F6D"/>
    <w:rsid w:val="00CC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1101</vt:lpstr>
    </vt:vector>
  </TitlesOfParts>
  <Company>State of Illinois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1101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