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435" w:rsidRDefault="00820435" w:rsidP="00820435">
      <w:pPr>
        <w:widowControl w:val="0"/>
        <w:autoSpaceDE w:val="0"/>
        <w:autoSpaceDN w:val="0"/>
        <w:adjustRightInd w:val="0"/>
      </w:pPr>
      <w:bookmarkStart w:id="0" w:name="_GoBack"/>
      <w:bookmarkEnd w:id="0"/>
    </w:p>
    <w:p w:rsidR="00820435" w:rsidRDefault="00820435" w:rsidP="00820435">
      <w:pPr>
        <w:widowControl w:val="0"/>
        <w:autoSpaceDE w:val="0"/>
        <w:autoSpaceDN w:val="0"/>
        <w:adjustRightInd w:val="0"/>
      </w:pPr>
      <w:r>
        <w:rPr>
          <w:b/>
          <w:bCs/>
        </w:rPr>
        <w:t>Section 300.100  Purpose</w:t>
      </w:r>
      <w:r>
        <w:t xml:space="preserve"> </w:t>
      </w:r>
    </w:p>
    <w:p w:rsidR="00820435" w:rsidRDefault="00820435" w:rsidP="00820435">
      <w:pPr>
        <w:widowControl w:val="0"/>
        <w:autoSpaceDE w:val="0"/>
        <w:autoSpaceDN w:val="0"/>
        <w:adjustRightInd w:val="0"/>
      </w:pPr>
    </w:p>
    <w:p w:rsidR="00820435" w:rsidRDefault="00820435" w:rsidP="00820435">
      <w:pPr>
        <w:widowControl w:val="0"/>
        <w:autoSpaceDE w:val="0"/>
        <w:autoSpaceDN w:val="0"/>
        <w:adjustRightInd w:val="0"/>
      </w:pPr>
      <w:r>
        <w:t xml:space="preserve">Pursuant to Section 5-30 of the Illinois Administrative Procedure Act (Act) (Ill. Rev. Stat. 1991, ch. 127, par. 1005-30), the Business Development Bureau (Bureau) of the Department of Commerce and Community Affairs (Department) has the responsibility of preparing an impact analysis on any proposed rulemaking that will have an impact on small businesses.  This Part serves to establish guidelines that govern the Department's implementation of this provision of the Act. </w:t>
      </w:r>
    </w:p>
    <w:p w:rsidR="00820435" w:rsidRDefault="00820435" w:rsidP="00820435">
      <w:pPr>
        <w:widowControl w:val="0"/>
        <w:autoSpaceDE w:val="0"/>
        <w:autoSpaceDN w:val="0"/>
        <w:adjustRightInd w:val="0"/>
      </w:pPr>
    </w:p>
    <w:p w:rsidR="00820435" w:rsidRDefault="00820435" w:rsidP="00820435">
      <w:pPr>
        <w:widowControl w:val="0"/>
        <w:autoSpaceDE w:val="0"/>
        <w:autoSpaceDN w:val="0"/>
        <w:adjustRightInd w:val="0"/>
        <w:ind w:left="1080" w:hanging="480"/>
      </w:pPr>
      <w:r>
        <w:t xml:space="preserve">(Source:  Amended at 17 Ill. Reg. 1511, effective January 26, 1993) </w:t>
      </w:r>
    </w:p>
    <w:sectPr w:rsidR="00820435" w:rsidSect="0082043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0435"/>
    <w:rsid w:val="007345FE"/>
    <w:rsid w:val="00820435"/>
    <w:rsid w:val="0084084B"/>
    <w:rsid w:val="00A33CBC"/>
    <w:rsid w:val="00E4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ThomasVD</dc:creator>
  <cp:keywords/>
  <dc:description/>
  <cp:lastModifiedBy>Roberts, John</cp:lastModifiedBy>
  <cp:revision>3</cp:revision>
  <dcterms:created xsi:type="dcterms:W3CDTF">2012-06-21T18:16:00Z</dcterms:created>
  <dcterms:modified xsi:type="dcterms:W3CDTF">2012-06-21T18:16:00Z</dcterms:modified>
</cp:coreProperties>
</file>