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878" w:rsidRPr="00194FEC" w:rsidRDefault="00194FEC" w:rsidP="00E23878">
      <w:pPr>
        <w:widowControl w:val="0"/>
        <w:autoSpaceDE w:val="0"/>
        <w:autoSpaceDN w:val="0"/>
        <w:adjustRightInd w:val="0"/>
      </w:pPr>
      <w:bookmarkStart w:id="0" w:name="_GoBack"/>
      <w:bookmarkEnd w:id="0"/>
      <w:r>
        <w:br w:type="page"/>
      </w:r>
      <w:r w:rsidR="00E23878">
        <w:rPr>
          <w:b/>
          <w:bCs/>
        </w:rPr>
        <w:lastRenderedPageBreak/>
        <w:t>Section 100.APPENDIX E   Miscellaneous</w:t>
      </w:r>
    </w:p>
    <w:p w:rsidR="00E23878" w:rsidRDefault="00E23878" w:rsidP="00E23878">
      <w:pPr>
        <w:widowControl w:val="0"/>
        <w:autoSpaceDE w:val="0"/>
        <w:autoSpaceDN w:val="0"/>
        <w:adjustRightInd w:val="0"/>
        <w:rPr>
          <w:b/>
          <w:bCs/>
        </w:rPr>
      </w:pPr>
    </w:p>
    <w:p w:rsidR="00E23878" w:rsidRDefault="00E23878" w:rsidP="00E23878">
      <w:pPr>
        <w:widowControl w:val="0"/>
        <w:autoSpaceDE w:val="0"/>
        <w:autoSpaceDN w:val="0"/>
        <w:adjustRightInd w:val="0"/>
      </w:pPr>
      <w:r>
        <w:rPr>
          <w:b/>
          <w:bCs/>
        </w:rPr>
        <w:t>Section 100.ILLUSTRATION D   Notice of Codification Changes</w:t>
      </w:r>
      <w:r>
        <w:t xml:space="preserve"> </w:t>
      </w:r>
    </w:p>
    <w:p w:rsidR="00E23878" w:rsidRDefault="00E23878" w:rsidP="00E23878">
      <w:pPr>
        <w:widowControl w:val="0"/>
        <w:autoSpaceDE w:val="0"/>
        <w:autoSpaceDN w:val="0"/>
        <w:adjustRightInd w:val="0"/>
      </w:pPr>
    </w:p>
    <w:tbl>
      <w:tblPr>
        <w:tblW w:w="0" w:type="auto"/>
        <w:tblInd w:w="108" w:type="dxa"/>
        <w:tblBorders>
          <w:bottom w:val="single" w:sz="4" w:space="0" w:color="auto"/>
        </w:tblBorders>
        <w:tblLook w:val="01E0" w:firstRow="1" w:lastRow="1" w:firstColumn="1" w:lastColumn="1" w:noHBand="0" w:noVBand="0"/>
      </w:tblPr>
      <w:tblGrid>
        <w:gridCol w:w="9350"/>
      </w:tblGrid>
      <w:tr w:rsidR="00E23878">
        <w:tc>
          <w:tcPr>
            <w:tcW w:w="9350" w:type="dxa"/>
            <w:tcBorders>
              <w:bottom w:val="single" w:sz="4" w:space="0" w:color="auto"/>
            </w:tcBorders>
          </w:tcPr>
          <w:p w:rsidR="00E23878" w:rsidRDefault="00E23878" w:rsidP="00E23878">
            <w:pPr>
              <w:widowControl w:val="0"/>
              <w:autoSpaceDE w:val="0"/>
              <w:autoSpaceDN w:val="0"/>
              <w:adjustRightInd w:val="0"/>
              <w:jc w:val="center"/>
            </w:pPr>
            <w:r>
              <w:t>ILLINOIS REGISTER</w:t>
            </w:r>
          </w:p>
        </w:tc>
      </w:tr>
    </w:tbl>
    <w:p w:rsidR="00E23878" w:rsidRDefault="00E23878" w:rsidP="00E23878">
      <w:pPr>
        <w:widowControl w:val="0"/>
        <w:autoSpaceDE w:val="0"/>
        <w:autoSpaceDN w:val="0"/>
        <w:adjustRightInd w:val="0"/>
      </w:pPr>
    </w:p>
    <w:p w:rsidR="00E23878" w:rsidRDefault="00E23878" w:rsidP="00E23878">
      <w:pPr>
        <w:widowControl w:val="0"/>
        <w:autoSpaceDE w:val="0"/>
        <w:autoSpaceDN w:val="0"/>
        <w:adjustRightInd w:val="0"/>
        <w:jc w:val="center"/>
      </w:pPr>
      <w:r>
        <w:t>NOTICE OF CODIFICATION CHANGES</w:t>
      </w:r>
    </w:p>
    <w:p w:rsidR="00E23878" w:rsidRDefault="00E23878" w:rsidP="00E23878">
      <w:pPr>
        <w:widowControl w:val="0"/>
        <w:autoSpaceDE w:val="0"/>
        <w:autoSpaceDN w:val="0"/>
        <w:adjustRightInd w:val="0"/>
        <w:jc w:val="center"/>
      </w:pPr>
    </w:p>
    <w:p w:rsidR="00E23878" w:rsidRDefault="00E23878" w:rsidP="00E23878">
      <w:pPr>
        <w:widowControl w:val="0"/>
        <w:autoSpaceDE w:val="0"/>
        <w:autoSpaceDN w:val="0"/>
        <w:adjustRightInd w:val="0"/>
      </w:pPr>
      <w:r>
        <w:t>1)</w:t>
      </w:r>
      <w:r>
        <w:tab/>
        <w:t xml:space="preserve">Heading of the Part:   </w:t>
      </w:r>
    </w:p>
    <w:p w:rsidR="00E23878" w:rsidRDefault="00E23878" w:rsidP="00E23878">
      <w:pPr>
        <w:widowControl w:val="0"/>
        <w:autoSpaceDE w:val="0"/>
        <w:autoSpaceDN w:val="0"/>
        <w:adjustRightInd w:val="0"/>
      </w:pPr>
    </w:p>
    <w:p w:rsidR="00E23878" w:rsidRDefault="00E23878" w:rsidP="00E23878">
      <w:pPr>
        <w:widowControl w:val="0"/>
        <w:autoSpaceDE w:val="0"/>
        <w:autoSpaceDN w:val="0"/>
        <w:adjustRightInd w:val="0"/>
      </w:pPr>
      <w:r>
        <w:t>2)</w:t>
      </w:r>
      <w:r>
        <w:tab/>
        <w:t xml:space="preserve">Code Citation: </w:t>
      </w:r>
    </w:p>
    <w:p w:rsidR="00E23878" w:rsidRDefault="00E23878" w:rsidP="00E23878">
      <w:pPr>
        <w:widowControl w:val="0"/>
        <w:autoSpaceDE w:val="0"/>
        <w:autoSpaceDN w:val="0"/>
        <w:adjustRightInd w:val="0"/>
      </w:pPr>
    </w:p>
    <w:p w:rsidR="00E23878" w:rsidRDefault="00E23878" w:rsidP="00E23878">
      <w:pPr>
        <w:widowControl w:val="0"/>
        <w:autoSpaceDE w:val="0"/>
        <w:autoSpaceDN w:val="0"/>
        <w:adjustRightInd w:val="0"/>
      </w:pPr>
      <w:r>
        <w:t>3)</w:t>
      </w:r>
      <w:r>
        <w:tab/>
        <w:t xml:space="preserve">Effective Date of Rules (Amendments, Repealer):   </w:t>
      </w:r>
    </w:p>
    <w:p w:rsidR="00E23878" w:rsidRDefault="00E23878" w:rsidP="00E23878">
      <w:pPr>
        <w:widowControl w:val="0"/>
        <w:autoSpaceDE w:val="0"/>
        <w:autoSpaceDN w:val="0"/>
        <w:adjustRightInd w:val="0"/>
      </w:pPr>
    </w:p>
    <w:p w:rsidR="00E23878" w:rsidRDefault="00E23878" w:rsidP="00E23878">
      <w:pPr>
        <w:widowControl w:val="0"/>
        <w:autoSpaceDE w:val="0"/>
        <w:autoSpaceDN w:val="0"/>
        <w:adjustRightInd w:val="0"/>
      </w:pPr>
      <w:r>
        <w:t>4)</w:t>
      </w:r>
      <w:r>
        <w:tab/>
        <w:t xml:space="preserve">Date Adopted (Emergency, Peremptory) Rule Appeared in the Illinois Register:   </w:t>
      </w:r>
    </w:p>
    <w:p w:rsidR="00E23878" w:rsidRDefault="00E23878" w:rsidP="00E23878">
      <w:pPr>
        <w:widowControl w:val="0"/>
        <w:autoSpaceDE w:val="0"/>
        <w:autoSpaceDN w:val="0"/>
        <w:adjustRightInd w:val="0"/>
      </w:pPr>
    </w:p>
    <w:p w:rsidR="00E23878" w:rsidRDefault="00E23878" w:rsidP="00E23878">
      <w:pPr>
        <w:widowControl w:val="0"/>
        <w:autoSpaceDE w:val="0"/>
        <w:autoSpaceDN w:val="0"/>
        <w:adjustRightInd w:val="0"/>
        <w:ind w:left="720" w:hanging="720"/>
      </w:pPr>
      <w:r>
        <w:t>5)</w:t>
      </w:r>
      <w:r>
        <w:tab/>
        <w:t xml:space="preserve">Pursuant to Section 5-80 of the Illinois Administrative Procedure Act [5 ILCS 100/5-80], and the Index Department has made the following changes in the codification of the above named rule:   </w:t>
      </w:r>
    </w:p>
    <w:p w:rsidR="00E23878" w:rsidRDefault="00E23878" w:rsidP="00E23878">
      <w:pPr>
        <w:widowControl w:val="0"/>
        <w:autoSpaceDE w:val="0"/>
        <w:autoSpaceDN w:val="0"/>
        <w:adjustRightInd w:val="0"/>
      </w:pPr>
    </w:p>
    <w:p w:rsidR="00E23878" w:rsidRDefault="00E23878" w:rsidP="00E23878">
      <w:pPr>
        <w:widowControl w:val="0"/>
        <w:autoSpaceDE w:val="0"/>
        <w:autoSpaceDN w:val="0"/>
        <w:adjustRightInd w:val="0"/>
      </w:pPr>
    </w:p>
    <w:p w:rsidR="00E23878" w:rsidRDefault="00E23878" w:rsidP="00E23878">
      <w:pPr>
        <w:widowControl w:val="0"/>
        <w:autoSpaceDE w:val="0"/>
        <w:autoSpaceDN w:val="0"/>
        <w:adjustRightInd w:val="0"/>
      </w:pPr>
    </w:p>
    <w:p w:rsidR="00E23878" w:rsidRDefault="00E23878" w:rsidP="00E23878">
      <w:pPr>
        <w:widowControl w:val="0"/>
        <w:autoSpaceDE w:val="0"/>
        <w:autoSpaceDN w:val="0"/>
        <w:adjustRightInd w:val="0"/>
      </w:pPr>
    </w:p>
    <w:p w:rsidR="00E23878" w:rsidRDefault="00E23878" w:rsidP="00E23878">
      <w:pPr>
        <w:widowControl w:val="0"/>
        <w:autoSpaceDE w:val="0"/>
        <w:autoSpaceDN w:val="0"/>
        <w:adjustRightInd w:val="0"/>
      </w:pPr>
    </w:p>
    <w:p w:rsidR="00E23878" w:rsidRDefault="00E23878" w:rsidP="00E23878">
      <w:pPr>
        <w:widowControl w:val="0"/>
        <w:autoSpaceDE w:val="0"/>
        <w:autoSpaceDN w:val="0"/>
        <w:adjustRightInd w:val="0"/>
      </w:pPr>
    </w:p>
    <w:p w:rsidR="00E23878" w:rsidRDefault="00E23878" w:rsidP="00E23878">
      <w:pPr>
        <w:widowControl w:val="0"/>
        <w:autoSpaceDE w:val="0"/>
        <w:autoSpaceDN w:val="0"/>
        <w:adjustRightInd w:val="0"/>
      </w:pPr>
      <w:r>
        <w:t xml:space="preserve">The above changes have been made to the rule which is on file in the Index Department, Office of the Secretary of State.  These changes do not affect the validity of the rule nor the date on which it became effective. </w:t>
      </w:r>
    </w:p>
    <w:p w:rsidR="00E23878" w:rsidRDefault="00E23878" w:rsidP="00E23878">
      <w:pPr>
        <w:widowControl w:val="0"/>
        <w:autoSpaceDE w:val="0"/>
        <w:autoSpaceDN w:val="0"/>
        <w:adjustRightInd w:val="0"/>
      </w:pPr>
    </w:p>
    <w:p w:rsidR="00EB424E" w:rsidRPr="00935A8C" w:rsidRDefault="00E23878" w:rsidP="001E6C78">
      <w:pPr>
        <w:ind w:left="741"/>
      </w:pPr>
      <w:r>
        <w:t xml:space="preserve">(Source:  Amended at 22 Ill. Reg. 11532, effective </w:t>
      </w:r>
      <w:smartTag w:uri="urn:schemas-microsoft-com:office:smarttags" w:element="date">
        <w:smartTagPr>
          <w:attr w:name="ls" w:val="trans"/>
          <w:attr w:name="Month" w:val="7"/>
          <w:attr w:name="Day" w:val="1"/>
          <w:attr w:name="Year" w:val="1998"/>
        </w:smartTagPr>
        <w:r>
          <w:t>July 1, 1998</w:t>
        </w:r>
      </w:smartTag>
      <w:r>
        <w:t>)</w:t>
      </w:r>
    </w:p>
    <w:sectPr w:rsidR="00EB424E" w:rsidRPr="00935A8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958" w:rsidRDefault="00D02958">
      <w:r>
        <w:separator/>
      </w:r>
    </w:p>
  </w:endnote>
  <w:endnote w:type="continuationSeparator" w:id="0">
    <w:p w:rsidR="00D02958" w:rsidRDefault="00D0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958" w:rsidRDefault="00D02958">
      <w:r>
        <w:separator/>
      </w:r>
    </w:p>
  </w:footnote>
  <w:footnote w:type="continuationSeparator" w:id="0">
    <w:p w:rsidR="00D02958" w:rsidRDefault="00D02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0A2B"/>
    <w:rsid w:val="00022F6E"/>
    <w:rsid w:val="00047903"/>
    <w:rsid w:val="00055DE1"/>
    <w:rsid w:val="0006634B"/>
    <w:rsid w:val="000D225F"/>
    <w:rsid w:val="001035CD"/>
    <w:rsid w:val="00110B85"/>
    <w:rsid w:val="001240AD"/>
    <w:rsid w:val="00152489"/>
    <w:rsid w:val="00185C48"/>
    <w:rsid w:val="0018731E"/>
    <w:rsid w:val="00194FEC"/>
    <w:rsid w:val="001B321C"/>
    <w:rsid w:val="001C7D95"/>
    <w:rsid w:val="001E3074"/>
    <w:rsid w:val="001E6C78"/>
    <w:rsid w:val="00210783"/>
    <w:rsid w:val="00225354"/>
    <w:rsid w:val="002457C8"/>
    <w:rsid w:val="002524EC"/>
    <w:rsid w:val="002528E5"/>
    <w:rsid w:val="00274836"/>
    <w:rsid w:val="002A643F"/>
    <w:rsid w:val="002C6DC2"/>
    <w:rsid w:val="002E2160"/>
    <w:rsid w:val="002E2BD4"/>
    <w:rsid w:val="00333E71"/>
    <w:rsid w:val="00337CEB"/>
    <w:rsid w:val="00367A2E"/>
    <w:rsid w:val="00371759"/>
    <w:rsid w:val="003843EF"/>
    <w:rsid w:val="003878DB"/>
    <w:rsid w:val="003F3A28"/>
    <w:rsid w:val="003F58A4"/>
    <w:rsid w:val="003F5FD7"/>
    <w:rsid w:val="004018CD"/>
    <w:rsid w:val="00414EBD"/>
    <w:rsid w:val="00431CFE"/>
    <w:rsid w:val="00434163"/>
    <w:rsid w:val="00435275"/>
    <w:rsid w:val="00474777"/>
    <w:rsid w:val="004A7BDF"/>
    <w:rsid w:val="004D73D3"/>
    <w:rsid w:val="004F4ECF"/>
    <w:rsid w:val="005001C5"/>
    <w:rsid w:val="00500447"/>
    <w:rsid w:val="00500C4C"/>
    <w:rsid w:val="0052308E"/>
    <w:rsid w:val="00530BE1"/>
    <w:rsid w:val="00542E97"/>
    <w:rsid w:val="00554432"/>
    <w:rsid w:val="0056157E"/>
    <w:rsid w:val="0056501E"/>
    <w:rsid w:val="005A5A5F"/>
    <w:rsid w:val="005A696F"/>
    <w:rsid w:val="0061175C"/>
    <w:rsid w:val="00642245"/>
    <w:rsid w:val="00656BDA"/>
    <w:rsid w:val="00664841"/>
    <w:rsid w:val="006A2114"/>
    <w:rsid w:val="006D4814"/>
    <w:rsid w:val="007131B2"/>
    <w:rsid w:val="007379F2"/>
    <w:rsid w:val="007645C5"/>
    <w:rsid w:val="007765B6"/>
    <w:rsid w:val="00780733"/>
    <w:rsid w:val="007C5E22"/>
    <w:rsid w:val="007D5401"/>
    <w:rsid w:val="008271B1"/>
    <w:rsid w:val="0083524E"/>
    <w:rsid w:val="00837F88"/>
    <w:rsid w:val="0084781C"/>
    <w:rsid w:val="008C271C"/>
    <w:rsid w:val="008D27CF"/>
    <w:rsid w:val="008E3F66"/>
    <w:rsid w:val="008F2AFB"/>
    <w:rsid w:val="0091564E"/>
    <w:rsid w:val="0091779E"/>
    <w:rsid w:val="00935A8C"/>
    <w:rsid w:val="009802A6"/>
    <w:rsid w:val="0098276C"/>
    <w:rsid w:val="00990BC1"/>
    <w:rsid w:val="009D1069"/>
    <w:rsid w:val="009E65BB"/>
    <w:rsid w:val="009F5156"/>
    <w:rsid w:val="009F5C71"/>
    <w:rsid w:val="00A174BB"/>
    <w:rsid w:val="00A2265D"/>
    <w:rsid w:val="00A46364"/>
    <w:rsid w:val="00A600AA"/>
    <w:rsid w:val="00A849B6"/>
    <w:rsid w:val="00A87D43"/>
    <w:rsid w:val="00AC4F10"/>
    <w:rsid w:val="00AE1744"/>
    <w:rsid w:val="00AE5547"/>
    <w:rsid w:val="00B35D67"/>
    <w:rsid w:val="00B516F7"/>
    <w:rsid w:val="00B71177"/>
    <w:rsid w:val="00BA24D6"/>
    <w:rsid w:val="00BF0E40"/>
    <w:rsid w:val="00BF5EF1"/>
    <w:rsid w:val="00C4537A"/>
    <w:rsid w:val="00C64036"/>
    <w:rsid w:val="00C71726"/>
    <w:rsid w:val="00CA2B6E"/>
    <w:rsid w:val="00CB127F"/>
    <w:rsid w:val="00CC13F9"/>
    <w:rsid w:val="00CD3723"/>
    <w:rsid w:val="00CF11FF"/>
    <w:rsid w:val="00CF164A"/>
    <w:rsid w:val="00CF350D"/>
    <w:rsid w:val="00D02958"/>
    <w:rsid w:val="00D55B37"/>
    <w:rsid w:val="00D707FD"/>
    <w:rsid w:val="00D93C67"/>
    <w:rsid w:val="00DB4BE7"/>
    <w:rsid w:val="00DD0B34"/>
    <w:rsid w:val="00DE1AB5"/>
    <w:rsid w:val="00DE6650"/>
    <w:rsid w:val="00E23878"/>
    <w:rsid w:val="00E310D5"/>
    <w:rsid w:val="00E46CDA"/>
    <w:rsid w:val="00E60F50"/>
    <w:rsid w:val="00E622A7"/>
    <w:rsid w:val="00E7288E"/>
    <w:rsid w:val="00E825FB"/>
    <w:rsid w:val="00EA234C"/>
    <w:rsid w:val="00EB265D"/>
    <w:rsid w:val="00EB424E"/>
    <w:rsid w:val="00EF700E"/>
    <w:rsid w:val="00F1453F"/>
    <w:rsid w:val="00F43DEE"/>
    <w:rsid w:val="00F628DE"/>
    <w:rsid w:val="00FA558B"/>
    <w:rsid w:val="00FC5D61"/>
    <w:rsid w:val="00FF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87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87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Roberts, John</cp:lastModifiedBy>
  <cp:revision>3</cp:revision>
  <dcterms:created xsi:type="dcterms:W3CDTF">2012-06-21T18:10:00Z</dcterms:created>
  <dcterms:modified xsi:type="dcterms:W3CDTF">2012-06-21T18:10:00Z</dcterms:modified>
</cp:coreProperties>
</file>