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156" w:rsidRDefault="00462156" w:rsidP="003B4323">
      <w:pPr>
        <w:widowControl w:val="0"/>
        <w:autoSpaceDE w:val="0"/>
        <w:autoSpaceDN w:val="0"/>
        <w:adjustRightInd w:val="0"/>
      </w:pPr>
      <w:bookmarkStart w:id="0" w:name="_GoBack"/>
      <w:bookmarkEnd w:id="0"/>
    </w:p>
    <w:p w:rsidR="00462156" w:rsidRDefault="00462156" w:rsidP="003B4323">
      <w:pPr>
        <w:widowControl w:val="0"/>
        <w:autoSpaceDE w:val="0"/>
        <w:autoSpaceDN w:val="0"/>
        <w:adjustRightInd w:val="0"/>
      </w:pPr>
      <w:r>
        <w:rPr>
          <w:b/>
          <w:bCs/>
        </w:rPr>
        <w:t>Section 100.450  Index Department Review of Proposed Rules</w:t>
      </w:r>
      <w:r>
        <w:t xml:space="preserve"> </w:t>
      </w:r>
    </w:p>
    <w:p w:rsidR="00462156" w:rsidRDefault="00462156" w:rsidP="003B4323">
      <w:pPr>
        <w:widowControl w:val="0"/>
        <w:autoSpaceDE w:val="0"/>
        <w:autoSpaceDN w:val="0"/>
        <w:adjustRightInd w:val="0"/>
      </w:pPr>
    </w:p>
    <w:p w:rsidR="00462156" w:rsidRDefault="00462156" w:rsidP="003B4323">
      <w:pPr>
        <w:widowControl w:val="0"/>
        <w:autoSpaceDE w:val="0"/>
        <w:autoSpaceDN w:val="0"/>
        <w:adjustRightInd w:val="0"/>
        <w:ind w:left="1440" w:hanging="720"/>
      </w:pPr>
      <w:r>
        <w:t>a)</w:t>
      </w:r>
      <w:r>
        <w:tab/>
        <w:t xml:space="preserve">The Index Department staff will review all proposed rules to ensure that publication requirements as outlined in this Part have been met.  If corrections are necessary to produce the Register from the Legislative Information System (LIS) database, the Index Department staff will notify the agency.  The proposed rules, amendments or repealer will be published in the Register when the material is correct.  Agencies shall submit the following: </w:t>
      </w:r>
    </w:p>
    <w:p w:rsidR="006B44E3" w:rsidRDefault="006B44E3" w:rsidP="003B4323">
      <w:pPr>
        <w:widowControl w:val="0"/>
        <w:autoSpaceDE w:val="0"/>
        <w:autoSpaceDN w:val="0"/>
        <w:adjustRightInd w:val="0"/>
        <w:ind w:left="2160" w:hanging="720"/>
      </w:pPr>
    </w:p>
    <w:p w:rsidR="00462156" w:rsidRDefault="00462156" w:rsidP="003B4323">
      <w:pPr>
        <w:widowControl w:val="0"/>
        <w:autoSpaceDE w:val="0"/>
        <w:autoSpaceDN w:val="0"/>
        <w:adjustRightInd w:val="0"/>
        <w:ind w:left="2160" w:hanging="720"/>
      </w:pPr>
      <w:r>
        <w:t>1)</w:t>
      </w:r>
      <w:r>
        <w:tab/>
        <w:t xml:space="preserve">One text version of the rules in ASCII format or an acceptable word processing program on a 3½ inch disc.  The disc shall be labeled with the proper code citation. </w:t>
      </w:r>
    </w:p>
    <w:p w:rsidR="006B44E3" w:rsidRDefault="006B44E3" w:rsidP="003B4323">
      <w:pPr>
        <w:widowControl w:val="0"/>
        <w:autoSpaceDE w:val="0"/>
        <w:autoSpaceDN w:val="0"/>
        <w:adjustRightInd w:val="0"/>
        <w:ind w:left="2160" w:hanging="720"/>
      </w:pPr>
    </w:p>
    <w:p w:rsidR="00462156" w:rsidRDefault="00462156" w:rsidP="003B4323">
      <w:pPr>
        <w:widowControl w:val="0"/>
        <w:autoSpaceDE w:val="0"/>
        <w:autoSpaceDN w:val="0"/>
        <w:adjustRightInd w:val="0"/>
        <w:ind w:left="2160" w:hanging="720"/>
      </w:pPr>
      <w:r>
        <w:t>2)</w:t>
      </w:r>
      <w:r>
        <w:tab/>
        <w:t xml:space="preserve">One original and two paper copies of the required Notice Page and rulemaking text. </w:t>
      </w:r>
      <w:r w:rsidR="003B4323">
        <w:t xml:space="preserve"> </w:t>
      </w:r>
      <w:r>
        <w:t xml:space="preserve">The two paper copies shall be identically compiled and stapled. </w:t>
      </w:r>
    </w:p>
    <w:p w:rsidR="006B44E3" w:rsidRDefault="006B44E3" w:rsidP="003B4323">
      <w:pPr>
        <w:widowControl w:val="0"/>
        <w:autoSpaceDE w:val="0"/>
        <w:autoSpaceDN w:val="0"/>
        <w:adjustRightInd w:val="0"/>
        <w:ind w:left="720" w:firstLine="720"/>
      </w:pPr>
    </w:p>
    <w:p w:rsidR="00462156" w:rsidRDefault="00462156" w:rsidP="003B4323">
      <w:pPr>
        <w:widowControl w:val="0"/>
        <w:autoSpaceDE w:val="0"/>
        <w:autoSpaceDN w:val="0"/>
        <w:adjustRightInd w:val="0"/>
        <w:ind w:left="720" w:firstLine="720"/>
      </w:pPr>
      <w:r>
        <w:t>3)</w:t>
      </w:r>
      <w:r>
        <w:tab/>
        <w:t xml:space="preserve">A cover letter. </w:t>
      </w:r>
    </w:p>
    <w:p w:rsidR="006B44E3" w:rsidRDefault="006B44E3" w:rsidP="00DD3159">
      <w:pPr>
        <w:widowControl w:val="0"/>
        <w:autoSpaceDE w:val="0"/>
        <w:autoSpaceDN w:val="0"/>
        <w:adjustRightInd w:val="0"/>
        <w:ind w:left="1440" w:hanging="699"/>
      </w:pPr>
    </w:p>
    <w:p w:rsidR="00462156" w:rsidRDefault="00462156" w:rsidP="00DD3159">
      <w:pPr>
        <w:widowControl w:val="0"/>
        <w:autoSpaceDE w:val="0"/>
        <w:autoSpaceDN w:val="0"/>
        <w:adjustRightInd w:val="0"/>
        <w:ind w:left="1440" w:hanging="699"/>
      </w:pPr>
      <w:r>
        <w:t>b)</w:t>
      </w:r>
      <w:r>
        <w:tab/>
        <w:t xml:space="preserve">The Index Department will review all proposed rules for compliance with this Part during the first 45-day notice period and will send a list of comments on the codification of the proposed rules to the agency and to JCAR. </w:t>
      </w:r>
    </w:p>
    <w:p w:rsidR="00462156" w:rsidRDefault="00462156">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FA1DE9" w:rsidRPr="00D55B37" w:rsidRDefault="00FA1DE9" w:rsidP="00FA1DE9">
      <w:pPr>
        <w:pStyle w:val="JCARSourceNote"/>
        <w:ind w:firstLine="720"/>
      </w:pPr>
      <w:r w:rsidRPr="00D55B37">
        <w:t xml:space="preserve">(Source:  </w:t>
      </w:r>
      <w:r>
        <w:t>Amended</w:t>
      </w:r>
      <w:r w:rsidRPr="00D55B37">
        <w:t xml:space="preserve"> at 2</w:t>
      </w:r>
      <w:r>
        <w:t>2</w:t>
      </w:r>
      <w:r w:rsidRPr="00D55B37">
        <w:t xml:space="preserve"> Ill. Reg. </w:t>
      </w:r>
      <w:r>
        <w:t>11532</w:t>
      </w:r>
      <w:r w:rsidRPr="00D55B37">
        <w:t xml:space="preserve">, effective </w:t>
      </w:r>
      <w:r>
        <w:t>July 1, 1998</w:t>
      </w:r>
      <w:r w:rsidRPr="00D55B37">
        <w:t>)</w:t>
      </w:r>
    </w:p>
    <w:sectPr w:rsidR="00FA1DE9" w:rsidRPr="00D55B37" w:rsidSect="003B4323">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2156"/>
    <w:rsid w:val="002D00EB"/>
    <w:rsid w:val="003B4323"/>
    <w:rsid w:val="00456E6A"/>
    <w:rsid w:val="00462156"/>
    <w:rsid w:val="00475495"/>
    <w:rsid w:val="006B44E3"/>
    <w:rsid w:val="00CD7D7A"/>
    <w:rsid w:val="00DD3159"/>
    <w:rsid w:val="00F1040F"/>
    <w:rsid w:val="00FA1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462156"/>
    <w:pPr>
      <w:ind w:left="720" w:hanging="360"/>
    </w:pPr>
  </w:style>
  <w:style w:type="paragraph" w:styleId="BodyTextIndent">
    <w:name w:val="Body Text Indent"/>
    <w:basedOn w:val="Normal"/>
    <w:rsid w:val="00462156"/>
    <w:pPr>
      <w:spacing w:after="120"/>
      <w:ind w:left="360"/>
    </w:pPr>
  </w:style>
  <w:style w:type="paragraph" w:customStyle="1" w:styleId="JCARSourceNote">
    <w:name w:val="JCAR Source Note"/>
    <w:basedOn w:val="Normal"/>
    <w:rsid w:val="00DD3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462156"/>
    <w:pPr>
      <w:ind w:left="720" w:hanging="360"/>
    </w:pPr>
  </w:style>
  <w:style w:type="paragraph" w:styleId="BodyTextIndent">
    <w:name w:val="Body Text Indent"/>
    <w:basedOn w:val="Normal"/>
    <w:rsid w:val="00462156"/>
    <w:pPr>
      <w:spacing w:after="120"/>
      <w:ind w:left="360"/>
    </w:pPr>
  </w:style>
  <w:style w:type="paragraph" w:customStyle="1" w:styleId="JCARSourceNote">
    <w:name w:val="JCAR Source Note"/>
    <w:basedOn w:val="Normal"/>
    <w:rsid w:val="00DD3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2012-06-21T18:09:00Z</dcterms:created>
  <dcterms:modified xsi:type="dcterms:W3CDTF">2012-06-21T18:09:00Z</dcterms:modified>
</cp:coreProperties>
</file>